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BEC7D" w14:textId="2EF72980" w:rsidR="002827BB" w:rsidRPr="00C41E00" w:rsidRDefault="00DF7E2D" w:rsidP="00DF7E2D">
      <w:pPr>
        <w:pStyle w:val="Title"/>
        <w:tabs>
          <w:tab w:val="left" w:pos="5813"/>
        </w:tabs>
        <w:jc w:val="left"/>
      </w:pPr>
      <w:r>
        <w:tab/>
      </w:r>
      <w:bookmarkStart w:id="0" w:name="_GoBack"/>
      <w:bookmarkEnd w:id="0"/>
    </w:p>
    <w:p w14:paraId="5E1C31A1" w14:textId="77777777" w:rsidR="002827BB" w:rsidRPr="00C41E00" w:rsidRDefault="002827BB" w:rsidP="002827BB">
      <w:pPr>
        <w:pStyle w:val="Title"/>
      </w:pPr>
    </w:p>
    <w:p w14:paraId="7AA8CC7E" w14:textId="77777777" w:rsidR="002827BB" w:rsidRPr="00C41E00" w:rsidRDefault="002827BB" w:rsidP="002827BB">
      <w:pPr>
        <w:pStyle w:val="Title"/>
      </w:pPr>
    </w:p>
    <w:p w14:paraId="38BA0A44" w14:textId="77777777" w:rsidR="002827BB" w:rsidRPr="00C41E00" w:rsidRDefault="002827BB" w:rsidP="002827BB">
      <w:pPr>
        <w:pStyle w:val="Title"/>
      </w:pPr>
    </w:p>
    <w:p w14:paraId="54289C5B" w14:textId="77777777" w:rsidR="002827BB" w:rsidRPr="00C41E00" w:rsidRDefault="002827BB" w:rsidP="002827BB">
      <w:pPr>
        <w:pStyle w:val="Title"/>
      </w:pPr>
    </w:p>
    <w:p w14:paraId="35033E1A" w14:textId="77777777" w:rsidR="002827BB" w:rsidRPr="00C41E00" w:rsidRDefault="002827BB" w:rsidP="002827BB">
      <w:pPr>
        <w:pStyle w:val="Title"/>
      </w:pPr>
    </w:p>
    <w:p w14:paraId="58724CA0" w14:textId="7B96B524" w:rsidR="002827BB" w:rsidRPr="00C41E00" w:rsidRDefault="002827BB" w:rsidP="002827BB">
      <w:pPr>
        <w:pStyle w:val="Title"/>
      </w:pPr>
      <w:r w:rsidRPr="00C41E00">
        <w:t>S</w:t>
      </w:r>
      <w:r w:rsidR="00662141">
        <w:t>-</w:t>
      </w:r>
      <w:r w:rsidRPr="00C41E00">
        <w:t>100 Part X</w:t>
      </w:r>
    </w:p>
    <w:p w14:paraId="33F28685" w14:textId="5762E3AD" w:rsidR="002827BB" w:rsidRPr="00C41E00" w:rsidRDefault="002827BB" w:rsidP="002827BB">
      <w:pPr>
        <w:jc w:val="center"/>
        <w:rPr>
          <w:rFonts w:asciiTheme="majorHAnsi" w:eastAsiaTheme="majorEastAsia" w:hAnsiTheme="majorHAnsi" w:cstheme="majorBidi"/>
          <w:color w:val="2E74B5" w:themeColor="accent1" w:themeShade="BF"/>
          <w:sz w:val="32"/>
          <w:szCs w:val="32"/>
          <w:lang w:val="en-US"/>
        </w:rPr>
      </w:pPr>
      <w:r w:rsidRPr="00C41E00">
        <w:rPr>
          <w:lang w:val="en-US"/>
        </w:rPr>
        <w:t xml:space="preserve">Session Oriented </w:t>
      </w:r>
      <w:r w:rsidR="00537E84">
        <w:rPr>
          <w:lang w:val="en-US"/>
        </w:rPr>
        <w:t xml:space="preserve">Online </w:t>
      </w:r>
      <w:r w:rsidRPr="00C41E00">
        <w:rPr>
          <w:lang w:val="en-US"/>
        </w:rPr>
        <w:t xml:space="preserve">Communication and Streaming </w:t>
      </w:r>
      <w:r w:rsidRPr="00C41E00">
        <w:rPr>
          <w:lang w:val="en-US"/>
        </w:rPr>
        <w:br w:type="page"/>
      </w:r>
    </w:p>
    <w:sdt>
      <w:sdtPr>
        <w:rPr>
          <w:rFonts w:asciiTheme="minorHAnsi" w:eastAsiaTheme="minorHAnsi" w:hAnsiTheme="minorHAnsi" w:cstheme="minorBidi"/>
          <w:color w:val="auto"/>
          <w:sz w:val="22"/>
          <w:szCs w:val="22"/>
          <w:lang w:val="de-DE" w:eastAsia="en-US"/>
        </w:rPr>
        <w:id w:val="426547512"/>
        <w:docPartObj>
          <w:docPartGallery w:val="Table of Contents"/>
          <w:docPartUnique/>
        </w:docPartObj>
      </w:sdtPr>
      <w:sdtEndPr>
        <w:rPr>
          <w:b/>
          <w:bCs/>
        </w:rPr>
      </w:sdtEndPr>
      <w:sdtContent>
        <w:p w14:paraId="7A1F6179" w14:textId="77777777" w:rsidR="002827BB" w:rsidRPr="00EA2637" w:rsidRDefault="002827BB">
          <w:pPr>
            <w:pStyle w:val="TOCHeading"/>
          </w:pPr>
          <w:r w:rsidRPr="00EA2637">
            <w:t>Contents</w:t>
          </w:r>
        </w:p>
        <w:p w14:paraId="4A238893" w14:textId="63532EEF" w:rsidR="00673F86" w:rsidRDefault="002827BB">
          <w:pPr>
            <w:pStyle w:val="TOC1"/>
            <w:tabs>
              <w:tab w:val="left" w:pos="440"/>
              <w:tab w:val="right" w:leader="dot" w:pos="9062"/>
            </w:tabs>
            <w:rPr>
              <w:rFonts w:eastAsiaTheme="minorEastAsia"/>
              <w:noProof/>
              <w:lang w:eastAsia="de-DE"/>
            </w:rPr>
          </w:pPr>
          <w:r w:rsidRPr="00EA2637">
            <w:rPr>
              <w:lang w:val="en-US"/>
            </w:rPr>
            <w:fldChar w:fldCharType="begin"/>
          </w:r>
          <w:r w:rsidRPr="00EA2637">
            <w:rPr>
              <w:lang w:val="en-US"/>
            </w:rPr>
            <w:instrText xml:space="preserve"> TOC \o "1-3" \h \z \u </w:instrText>
          </w:r>
          <w:r w:rsidRPr="00EA2637">
            <w:rPr>
              <w:lang w:val="en-US"/>
            </w:rPr>
            <w:fldChar w:fldCharType="separate"/>
          </w:r>
          <w:hyperlink w:anchor="_Toc492044607" w:history="1">
            <w:r w:rsidR="00673F86" w:rsidRPr="000153C9">
              <w:rPr>
                <w:rStyle w:val="Hyperlink"/>
                <w:noProof/>
              </w:rPr>
              <w:t>1.</w:t>
            </w:r>
            <w:r w:rsidR="00673F86">
              <w:rPr>
                <w:rFonts w:eastAsiaTheme="minorEastAsia"/>
                <w:noProof/>
                <w:lang w:eastAsia="de-DE"/>
              </w:rPr>
              <w:tab/>
            </w:r>
            <w:r w:rsidR="00673F86" w:rsidRPr="000153C9">
              <w:rPr>
                <w:rStyle w:val="Hyperlink"/>
                <w:noProof/>
              </w:rPr>
              <w:t>Scope</w:t>
            </w:r>
            <w:r w:rsidR="00673F86">
              <w:rPr>
                <w:noProof/>
                <w:webHidden/>
              </w:rPr>
              <w:tab/>
            </w:r>
            <w:r w:rsidR="00673F86">
              <w:rPr>
                <w:noProof/>
                <w:webHidden/>
              </w:rPr>
              <w:fldChar w:fldCharType="begin"/>
            </w:r>
            <w:r w:rsidR="00673F86">
              <w:rPr>
                <w:noProof/>
                <w:webHidden/>
              </w:rPr>
              <w:instrText xml:space="preserve"> PAGEREF _Toc492044607 \h </w:instrText>
            </w:r>
            <w:r w:rsidR="00673F86">
              <w:rPr>
                <w:noProof/>
                <w:webHidden/>
              </w:rPr>
            </w:r>
            <w:r w:rsidR="00673F86">
              <w:rPr>
                <w:noProof/>
                <w:webHidden/>
              </w:rPr>
              <w:fldChar w:fldCharType="separate"/>
            </w:r>
            <w:r w:rsidR="00673F86">
              <w:rPr>
                <w:noProof/>
                <w:webHidden/>
              </w:rPr>
              <w:t>3</w:t>
            </w:r>
            <w:r w:rsidR="00673F86">
              <w:rPr>
                <w:noProof/>
                <w:webHidden/>
              </w:rPr>
              <w:fldChar w:fldCharType="end"/>
            </w:r>
          </w:hyperlink>
        </w:p>
        <w:p w14:paraId="503B5155" w14:textId="4BA67774" w:rsidR="00673F86" w:rsidRDefault="00342950">
          <w:pPr>
            <w:pStyle w:val="TOC1"/>
            <w:tabs>
              <w:tab w:val="left" w:pos="440"/>
              <w:tab w:val="right" w:leader="dot" w:pos="9062"/>
            </w:tabs>
            <w:rPr>
              <w:rFonts w:eastAsiaTheme="minorEastAsia"/>
              <w:noProof/>
              <w:lang w:eastAsia="de-DE"/>
            </w:rPr>
          </w:pPr>
          <w:hyperlink w:anchor="_Toc492044608" w:history="1">
            <w:r w:rsidR="00673F86" w:rsidRPr="000153C9">
              <w:rPr>
                <w:rStyle w:val="Hyperlink"/>
                <w:noProof/>
              </w:rPr>
              <w:t>2.</w:t>
            </w:r>
            <w:r w:rsidR="00673F86">
              <w:rPr>
                <w:rFonts w:eastAsiaTheme="minorEastAsia"/>
                <w:noProof/>
                <w:lang w:eastAsia="de-DE"/>
              </w:rPr>
              <w:tab/>
            </w:r>
            <w:r w:rsidR="00673F86" w:rsidRPr="000153C9">
              <w:rPr>
                <w:rStyle w:val="Hyperlink"/>
                <w:noProof/>
              </w:rPr>
              <w:t>Conformance</w:t>
            </w:r>
            <w:r w:rsidR="00673F86">
              <w:rPr>
                <w:noProof/>
                <w:webHidden/>
              </w:rPr>
              <w:tab/>
            </w:r>
            <w:r w:rsidR="00673F86">
              <w:rPr>
                <w:noProof/>
                <w:webHidden/>
              </w:rPr>
              <w:fldChar w:fldCharType="begin"/>
            </w:r>
            <w:r w:rsidR="00673F86">
              <w:rPr>
                <w:noProof/>
                <w:webHidden/>
              </w:rPr>
              <w:instrText xml:space="preserve"> PAGEREF _Toc492044608 \h </w:instrText>
            </w:r>
            <w:r w:rsidR="00673F86">
              <w:rPr>
                <w:noProof/>
                <w:webHidden/>
              </w:rPr>
            </w:r>
            <w:r w:rsidR="00673F86">
              <w:rPr>
                <w:noProof/>
                <w:webHidden/>
              </w:rPr>
              <w:fldChar w:fldCharType="separate"/>
            </w:r>
            <w:r w:rsidR="00673F86">
              <w:rPr>
                <w:noProof/>
                <w:webHidden/>
              </w:rPr>
              <w:t>3</w:t>
            </w:r>
            <w:r w:rsidR="00673F86">
              <w:rPr>
                <w:noProof/>
                <w:webHidden/>
              </w:rPr>
              <w:fldChar w:fldCharType="end"/>
            </w:r>
          </w:hyperlink>
        </w:p>
        <w:p w14:paraId="0EAC133B" w14:textId="20E7D4E3" w:rsidR="00673F86" w:rsidRDefault="00342950">
          <w:pPr>
            <w:pStyle w:val="TOC1"/>
            <w:tabs>
              <w:tab w:val="left" w:pos="440"/>
              <w:tab w:val="right" w:leader="dot" w:pos="9062"/>
            </w:tabs>
            <w:rPr>
              <w:rFonts w:eastAsiaTheme="minorEastAsia"/>
              <w:noProof/>
              <w:lang w:eastAsia="de-DE"/>
            </w:rPr>
          </w:pPr>
          <w:hyperlink w:anchor="_Toc492044609" w:history="1">
            <w:r w:rsidR="00673F86" w:rsidRPr="000153C9">
              <w:rPr>
                <w:rStyle w:val="Hyperlink"/>
                <w:noProof/>
              </w:rPr>
              <w:t>3.</w:t>
            </w:r>
            <w:r w:rsidR="00673F86">
              <w:rPr>
                <w:rFonts w:eastAsiaTheme="minorEastAsia"/>
                <w:noProof/>
                <w:lang w:eastAsia="de-DE"/>
              </w:rPr>
              <w:tab/>
            </w:r>
            <w:r w:rsidR="00673F86" w:rsidRPr="000153C9">
              <w:rPr>
                <w:rStyle w:val="Hyperlink"/>
                <w:noProof/>
              </w:rPr>
              <w:t>Normative References</w:t>
            </w:r>
            <w:r w:rsidR="00673F86">
              <w:rPr>
                <w:noProof/>
                <w:webHidden/>
              </w:rPr>
              <w:tab/>
            </w:r>
            <w:r w:rsidR="00673F86">
              <w:rPr>
                <w:noProof/>
                <w:webHidden/>
              </w:rPr>
              <w:fldChar w:fldCharType="begin"/>
            </w:r>
            <w:r w:rsidR="00673F86">
              <w:rPr>
                <w:noProof/>
                <w:webHidden/>
              </w:rPr>
              <w:instrText xml:space="preserve"> PAGEREF _Toc492044609 \h </w:instrText>
            </w:r>
            <w:r w:rsidR="00673F86">
              <w:rPr>
                <w:noProof/>
                <w:webHidden/>
              </w:rPr>
            </w:r>
            <w:r w:rsidR="00673F86">
              <w:rPr>
                <w:noProof/>
                <w:webHidden/>
              </w:rPr>
              <w:fldChar w:fldCharType="separate"/>
            </w:r>
            <w:r w:rsidR="00673F86">
              <w:rPr>
                <w:noProof/>
                <w:webHidden/>
              </w:rPr>
              <w:t>3</w:t>
            </w:r>
            <w:r w:rsidR="00673F86">
              <w:rPr>
                <w:noProof/>
                <w:webHidden/>
              </w:rPr>
              <w:fldChar w:fldCharType="end"/>
            </w:r>
          </w:hyperlink>
        </w:p>
        <w:p w14:paraId="7A6A80BE" w14:textId="7184EFB8" w:rsidR="00673F86" w:rsidRDefault="00342950">
          <w:pPr>
            <w:pStyle w:val="TOC1"/>
            <w:tabs>
              <w:tab w:val="left" w:pos="440"/>
              <w:tab w:val="right" w:leader="dot" w:pos="9062"/>
            </w:tabs>
            <w:rPr>
              <w:rFonts w:eastAsiaTheme="minorEastAsia"/>
              <w:noProof/>
              <w:lang w:eastAsia="de-DE"/>
            </w:rPr>
          </w:pPr>
          <w:hyperlink w:anchor="_Toc492044610" w:history="1">
            <w:r w:rsidR="00673F86" w:rsidRPr="000153C9">
              <w:rPr>
                <w:rStyle w:val="Hyperlink"/>
                <w:noProof/>
              </w:rPr>
              <w:t>4.</w:t>
            </w:r>
            <w:r w:rsidR="00673F86">
              <w:rPr>
                <w:rFonts w:eastAsiaTheme="minorEastAsia"/>
                <w:noProof/>
                <w:lang w:eastAsia="de-DE"/>
              </w:rPr>
              <w:tab/>
            </w:r>
            <w:r w:rsidR="00673F86" w:rsidRPr="000153C9">
              <w:rPr>
                <w:rStyle w:val="Hyperlink"/>
                <w:noProof/>
              </w:rPr>
              <w:t>Symbols, Definitions, Notation and Abbreviated Terms</w:t>
            </w:r>
            <w:r w:rsidR="00673F86">
              <w:rPr>
                <w:noProof/>
                <w:webHidden/>
              </w:rPr>
              <w:tab/>
            </w:r>
            <w:r w:rsidR="00673F86">
              <w:rPr>
                <w:noProof/>
                <w:webHidden/>
              </w:rPr>
              <w:fldChar w:fldCharType="begin"/>
            </w:r>
            <w:r w:rsidR="00673F86">
              <w:rPr>
                <w:noProof/>
                <w:webHidden/>
              </w:rPr>
              <w:instrText xml:space="preserve"> PAGEREF _Toc492044610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62D9EFB5" w14:textId="3813ED07" w:rsidR="00673F86" w:rsidRDefault="00342950">
          <w:pPr>
            <w:pStyle w:val="TOC2"/>
            <w:tabs>
              <w:tab w:val="left" w:pos="880"/>
              <w:tab w:val="right" w:leader="dot" w:pos="9062"/>
            </w:tabs>
            <w:rPr>
              <w:rFonts w:eastAsiaTheme="minorEastAsia"/>
              <w:noProof/>
              <w:lang w:eastAsia="de-DE"/>
            </w:rPr>
          </w:pPr>
          <w:hyperlink w:anchor="_Toc492044611" w:history="1">
            <w:r w:rsidR="00673F86" w:rsidRPr="000153C9">
              <w:rPr>
                <w:rStyle w:val="Hyperlink"/>
                <w:noProof/>
              </w:rPr>
              <w:t>4.1</w:t>
            </w:r>
            <w:r w:rsidR="00673F86">
              <w:rPr>
                <w:rFonts w:eastAsiaTheme="minorEastAsia"/>
                <w:noProof/>
                <w:lang w:eastAsia="de-DE"/>
              </w:rPr>
              <w:tab/>
            </w:r>
            <w:r w:rsidR="00673F86" w:rsidRPr="000153C9">
              <w:rPr>
                <w:rStyle w:val="Hyperlink"/>
                <w:noProof/>
              </w:rPr>
              <w:t>A-profile</w:t>
            </w:r>
            <w:r w:rsidR="00673F86">
              <w:rPr>
                <w:noProof/>
                <w:webHidden/>
              </w:rPr>
              <w:tab/>
            </w:r>
            <w:r w:rsidR="00673F86">
              <w:rPr>
                <w:noProof/>
                <w:webHidden/>
              </w:rPr>
              <w:fldChar w:fldCharType="begin"/>
            </w:r>
            <w:r w:rsidR="00673F86">
              <w:rPr>
                <w:noProof/>
                <w:webHidden/>
              </w:rPr>
              <w:instrText xml:space="preserve"> PAGEREF _Toc492044611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5DCDE82A" w14:textId="5D81ED99" w:rsidR="00673F86" w:rsidRDefault="00342950">
          <w:pPr>
            <w:pStyle w:val="TOC2"/>
            <w:tabs>
              <w:tab w:val="left" w:pos="880"/>
              <w:tab w:val="right" w:leader="dot" w:pos="9062"/>
            </w:tabs>
            <w:rPr>
              <w:rFonts w:eastAsiaTheme="minorEastAsia"/>
              <w:noProof/>
              <w:lang w:eastAsia="de-DE"/>
            </w:rPr>
          </w:pPr>
          <w:hyperlink w:anchor="_Toc492044612" w:history="1">
            <w:r w:rsidR="00673F86" w:rsidRPr="000153C9">
              <w:rPr>
                <w:rStyle w:val="Hyperlink"/>
                <w:noProof/>
              </w:rPr>
              <w:t>4.2</w:t>
            </w:r>
            <w:r w:rsidR="00673F86">
              <w:rPr>
                <w:rFonts w:eastAsiaTheme="minorEastAsia"/>
                <w:noProof/>
                <w:lang w:eastAsia="de-DE"/>
              </w:rPr>
              <w:tab/>
            </w:r>
            <w:r w:rsidR="00673F86" w:rsidRPr="000153C9">
              <w:rPr>
                <w:rStyle w:val="Hyperlink"/>
                <w:noProof/>
              </w:rPr>
              <w:t>API – application programmer‘s interface</w:t>
            </w:r>
            <w:r w:rsidR="00673F86">
              <w:rPr>
                <w:noProof/>
                <w:webHidden/>
              </w:rPr>
              <w:tab/>
            </w:r>
            <w:r w:rsidR="00673F86">
              <w:rPr>
                <w:noProof/>
                <w:webHidden/>
              </w:rPr>
              <w:fldChar w:fldCharType="begin"/>
            </w:r>
            <w:r w:rsidR="00673F86">
              <w:rPr>
                <w:noProof/>
                <w:webHidden/>
              </w:rPr>
              <w:instrText xml:space="preserve"> PAGEREF _Toc492044612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3F50854D" w14:textId="107729C6" w:rsidR="00673F86" w:rsidRDefault="00342950">
          <w:pPr>
            <w:pStyle w:val="TOC2"/>
            <w:tabs>
              <w:tab w:val="left" w:pos="880"/>
              <w:tab w:val="right" w:leader="dot" w:pos="9062"/>
            </w:tabs>
            <w:rPr>
              <w:rFonts w:eastAsiaTheme="minorEastAsia"/>
              <w:noProof/>
              <w:lang w:eastAsia="de-DE"/>
            </w:rPr>
          </w:pPr>
          <w:hyperlink w:anchor="_Toc492044613" w:history="1">
            <w:r w:rsidR="00673F86" w:rsidRPr="000153C9">
              <w:rPr>
                <w:rStyle w:val="Hyperlink"/>
                <w:noProof/>
              </w:rPr>
              <w:t>4.3</w:t>
            </w:r>
            <w:r w:rsidR="00673F86">
              <w:rPr>
                <w:rFonts w:eastAsiaTheme="minorEastAsia"/>
                <w:noProof/>
                <w:lang w:eastAsia="de-DE"/>
              </w:rPr>
              <w:tab/>
            </w:r>
            <w:r w:rsidR="00673F86" w:rsidRPr="000153C9">
              <w:rPr>
                <w:rStyle w:val="Hyperlink"/>
                <w:noProof/>
              </w:rPr>
              <w:t>Character</w:t>
            </w:r>
            <w:r w:rsidR="00673F86">
              <w:rPr>
                <w:noProof/>
                <w:webHidden/>
              </w:rPr>
              <w:tab/>
            </w:r>
            <w:r w:rsidR="00673F86">
              <w:rPr>
                <w:noProof/>
                <w:webHidden/>
              </w:rPr>
              <w:fldChar w:fldCharType="begin"/>
            </w:r>
            <w:r w:rsidR="00673F86">
              <w:rPr>
                <w:noProof/>
                <w:webHidden/>
              </w:rPr>
              <w:instrText xml:space="preserve"> PAGEREF _Toc492044613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0F169FFC" w14:textId="67DF4525" w:rsidR="00673F86" w:rsidRDefault="00342950">
          <w:pPr>
            <w:pStyle w:val="TOC2"/>
            <w:tabs>
              <w:tab w:val="left" w:pos="880"/>
              <w:tab w:val="right" w:leader="dot" w:pos="9062"/>
            </w:tabs>
            <w:rPr>
              <w:rFonts w:eastAsiaTheme="minorEastAsia"/>
              <w:noProof/>
              <w:lang w:eastAsia="de-DE"/>
            </w:rPr>
          </w:pPr>
          <w:hyperlink w:anchor="_Toc492044614" w:history="1">
            <w:r w:rsidR="00673F86" w:rsidRPr="000153C9">
              <w:rPr>
                <w:rStyle w:val="Hyperlink"/>
                <w:noProof/>
              </w:rPr>
              <w:t>4.4</w:t>
            </w:r>
            <w:r w:rsidR="00673F86">
              <w:rPr>
                <w:rFonts w:eastAsiaTheme="minorEastAsia"/>
                <w:noProof/>
                <w:lang w:eastAsia="de-DE"/>
              </w:rPr>
              <w:tab/>
            </w:r>
            <w:r w:rsidR="00673F86" w:rsidRPr="000153C9">
              <w:rPr>
                <w:rStyle w:val="Hyperlink"/>
                <w:noProof/>
              </w:rPr>
              <w:t>Client</w:t>
            </w:r>
            <w:r w:rsidR="00673F86">
              <w:rPr>
                <w:noProof/>
                <w:webHidden/>
              </w:rPr>
              <w:tab/>
            </w:r>
            <w:r w:rsidR="00673F86">
              <w:rPr>
                <w:noProof/>
                <w:webHidden/>
              </w:rPr>
              <w:fldChar w:fldCharType="begin"/>
            </w:r>
            <w:r w:rsidR="00673F86">
              <w:rPr>
                <w:noProof/>
                <w:webHidden/>
              </w:rPr>
              <w:instrText xml:space="preserve"> PAGEREF _Toc492044614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7204452F" w14:textId="7718BD95" w:rsidR="00673F86" w:rsidRDefault="00342950">
          <w:pPr>
            <w:pStyle w:val="TOC2"/>
            <w:tabs>
              <w:tab w:val="left" w:pos="880"/>
              <w:tab w:val="right" w:leader="dot" w:pos="9062"/>
            </w:tabs>
            <w:rPr>
              <w:rFonts w:eastAsiaTheme="minorEastAsia"/>
              <w:noProof/>
              <w:lang w:eastAsia="de-DE"/>
            </w:rPr>
          </w:pPr>
          <w:hyperlink w:anchor="_Toc492044615" w:history="1">
            <w:r w:rsidR="00673F86" w:rsidRPr="000153C9">
              <w:rPr>
                <w:rStyle w:val="Hyperlink"/>
                <w:noProof/>
              </w:rPr>
              <w:t>4.5</w:t>
            </w:r>
            <w:r w:rsidR="00673F86">
              <w:rPr>
                <w:rFonts w:eastAsiaTheme="minorEastAsia"/>
                <w:noProof/>
                <w:lang w:eastAsia="de-DE"/>
              </w:rPr>
              <w:tab/>
            </w:r>
            <w:r w:rsidR="00673F86" w:rsidRPr="000153C9">
              <w:rPr>
                <w:rStyle w:val="Hyperlink"/>
                <w:noProof/>
              </w:rPr>
              <w:t>Server</w:t>
            </w:r>
            <w:r w:rsidR="00673F86">
              <w:rPr>
                <w:noProof/>
                <w:webHidden/>
              </w:rPr>
              <w:tab/>
            </w:r>
            <w:r w:rsidR="00673F86">
              <w:rPr>
                <w:noProof/>
                <w:webHidden/>
              </w:rPr>
              <w:fldChar w:fldCharType="begin"/>
            </w:r>
            <w:r w:rsidR="00673F86">
              <w:rPr>
                <w:noProof/>
                <w:webHidden/>
              </w:rPr>
              <w:instrText xml:space="preserve"> PAGEREF _Toc492044615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28DF1695" w14:textId="1A24BE96" w:rsidR="00673F86" w:rsidRDefault="00342950">
          <w:pPr>
            <w:pStyle w:val="TOC2"/>
            <w:tabs>
              <w:tab w:val="left" w:pos="880"/>
              <w:tab w:val="right" w:leader="dot" w:pos="9062"/>
            </w:tabs>
            <w:rPr>
              <w:rFonts w:eastAsiaTheme="minorEastAsia"/>
              <w:noProof/>
              <w:lang w:eastAsia="de-DE"/>
            </w:rPr>
          </w:pPr>
          <w:hyperlink w:anchor="_Toc492044616" w:history="1">
            <w:r w:rsidR="00673F86" w:rsidRPr="000153C9">
              <w:rPr>
                <w:rStyle w:val="Hyperlink"/>
                <w:noProof/>
              </w:rPr>
              <w:t>4.6</w:t>
            </w:r>
            <w:r w:rsidR="00673F86">
              <w:rPr>
                <w:rFonts w:eastAsiaTheme="minorEastAsia"/>
                <w:noProof/>
                <w:lang w:eastAsia="de-DE"/>
              </w:rPr>
              <w:tab/>
            </w:r>
            <w:r w:rsidR="00673F86" w:rsidRPr="000153C9">
              <w:rPr>
                <w:rStyle w:val="Hyperlink"/>
                <w:noProof/>
              </w:rPr>
              <w:t>Technical Service</w:t>
            </w:r>
            <w:r w:rsidR="00673F86">
              <w:rPr>
                <w:noProof/>
                <w:webHidden/>
              </w:rPr>
              <w:tab/>
            </w:r>
            <w:r w:rsidR="00673F86">
              <w:rPr>
                <w:noProof/>
                <w:webHidden/>
              </w:rPr>
              <w:fldChar w:fldCharType="begin"/>
            </w:r>
            <w:r w:rsidR="00673F86">
              <w:rPr>
                <w:noProof/>
                <w:webHidden/>
              </w:rPr>
              <w:instrText xml:space="preserve"> PAGEREF _Toc492044616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11722B5F" w14:textId="2895C5A0" w:rsidR="00673F86" w:rsidRDefault="00342950">
          <w:pPr>
            <w:pStyle w:val="TOC2"/>
            <w:tabs>
              <w:tab w:val="left" w:pos="880"/>
              <w:tab w:val="right" w:leader="dot" w:pos="9062"/>
            </w:tabs>
            <w:rPr>
              <w:rFonts w:eastAsiaTheme="minorEastAsia"/>
              <w:noProof/>
              <w:lang w:eastAsia="de-DE"/>
            </w:rPr>
          </w:pPr>
          <w:hyperlink w:anchor="_Toc492044617" w:history="1">
            <w:r w:rsidR="00673F86" w:rsidRPr="000153C9">
              <w:rPr>
                <w:rStyle w:val="Hyperlink"/>
                <w:noProof/>
              </w:rPr>
              <w:t>4.7</w:t>
            </w:r>
            <w:r w:rsidR="00673F86">
              <w:rPr>
                <w:rFonts w:eastAsiaTheme="minorEastAsia"/>
                <w:noProof/>
                <w:lang w:eastAsia="de-DE"/>
              </w:rPr>
              <w:tab/>
            </w:r>
            <w:r w:rsidR="00673F86" w:rsidRPr="000153C9">
              <w:rPr>
                <w:rStyle w:val="Hyperlink"/>
                <w:noProof/>
              </w:rPr>
              <w:t>Session</w:t>
            </w:r>
            <w:r w:rsidR="00673F86">
              <w:rPr>
                <w:noProof/>
                <w:webHidden/>
              </w:rPr>
              <w:tab/>
            </w:r>
            <w:r w:rsidR="00673F86">
              <w:rPr>
                <w:noProof/>
                <w:webHidden/>
              </w:rPr>
              <w:fldChar w:fldCharType="begin"/>
            </w:r>
            <w:r w:rsidR="00673F86">
              <w:rPr>
                <w:noProof/>
                <w:webHidden/>
              </w:rPr>
              <w:instrText xml:space="preserve"> PAGEREF _Toc492044617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63F69BCC" w14:textId="550095C3" w:rsidR="00673F86" w:rsidRDefault="00342950">
          <w:pPr>
            <w:pStyle w:val="TOC2"/>
            <w:tabs>
              <w:tab w:val="left" w:pos="880"/>
              <w:tab w:val="right" w:leader="dot" w:pos="9062"/>
            </w:tabs>
            <w:rPr>
              <w:rFonts w:eastAsiaTheme="minorEastAsia"/>
              <w:noProof/>
              <w:lang w:eastAsia="de-DE"/>
            </w:rPr>
          </w:pPr>
          <w:hyperlink w:anchor="_Toc492044618" w:history="1">
            <w:r w:rsidR="00673F86" w:rsidRPr="000153C9">
              <w:rPr>
                <w:rStyle w:val="Hyperlink"/>
                <w:noProof/>
              </w:rPr>
              <w:t>4.8</w:t>
            </w:r>
            <w:r w:rsidR="00673F86">
              <w:rPr>
                <w:rFonts w:eastAsiaTheme="minorEastAsia"/>
                <w:noProof/>
                <w:lang w:eastAsia="de-DE"/>
              </w:rPr>
              <w:tab/>
            </w:r>
            <w:r w:rsidR="00673F86" w:rsidRPr="000153C9">
              <w:rPr>
                <w:rStyle w:val="Hyperlink"/>
                <w:noProof/>
              </w:rPr>
              <w:t>Data Marshalling</w:t>
            </w:r>
            <w:r w:rsidR="00673F86">
              <w:rPr>
                <w:noProof/>
                <w:webHidden/>
              </w:rPr>
              <w:tab/>
            </w:r>
            <w:r w:rsidR="00673F86">
              <w:rPr>
                <w:noProof/>
                <w:webHidden/>
              </w:rPr>
              <w:fldChar w:fldCharType="begin"/>
            </w:r>
            <w:r w:rsidR="00673F86">
              <w:rPr>
                <w:noProof/>
                <w:webHidden/>
              </w:rPr>
              <w:instrText xml:space="preserve"> PAGEREF _Toc492044618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06C3DB79" w14:textId="4A1EF826" w:rsidR="00673F86" w:rsidRDefault="00342950">
          <w:pPr>
            <w:pStyle w:val="TOC2"/>
            <w:tabs>
              <w:tab w:val="left" w:pos="880"/>
              <w:tab w:val="right" w:leader="dot" w:pos="9062"/>
            </w:tabs>
            <w:rPr>
              <w:rFonts w:eastAsiaTheme="minorEastAsia"/>
              <w:noProof/>
              <w:lang w:eastAsia="de-DE"/>
            </w:rPr>
          </w:pPr>
          <w:hyperlink w:anchor="_Toc492044619" w:history="1">
            <w:r w:rsidR="00673F86" w:rsidRPr="000153C9">
              <w:rPr>
                <w:rStyle w:val="Hyperlink"/>
                <w:noProof/>
              </w:rPr>
              <w:t>4.9</w:t>
            </w:r>
            <w:r w:rsidR="00673F86">
              <w:rPr>
                <w:rFonts w:eastAsiaTheme="minorEastAsia"/>
                <w:noProof/>
                <w:lang w:eastAsia="de-DE"/>
              </w:rPr>
              <w:tab/>
            </w:r>
            <w:r w:rsidR="00673F86" w:rsidRPr="000153C9">
              <w:rPr>
                <w:rStyle w:val="Hyperlink"/>
                <w:noProof/>
              </w:rPr>
              <w:t>Data Object</w:t>
            </w:r>
            <w:r w:rsidR="00673F86">
              <w:rPr>
                <w:noProof/>
                <w:webHidden/>
              </w:rPr>
              <w:tab/>
            </w:r>
            <w:r w:rsidR="00673F86">
              <w:rPr>
                <w:noProof/>
                <w:webHidden/>
              </w:rPr>
              <w:fldChar w:fldCharType="begin"/>
            </w:r>
            <w:r w:rsidR="00673F86">
              <w:rPr>
                <w:noProof/>
                <w:webHidden/>
              </w:rPr>
              <w:instrText xml:space="preserve"> PAGEREF _Toc492044619 \h </w:instrText>
            </w:r>
            <w:r w:rsidR="00673F86">
              <w:rPr>
                <w:noProof/>
                <w:webHidden/>
              </w:rPr>
            </w:r>
            <w:r w:rsidR="00673F86">
              <w:rPr>
                <w:noProof/>
                <w:webHidden/>
              </w:rPr>
              <w:fldChar w:fldCharType="separate"/>
            </w:r>
            <w:r w:rsidR="00673F86">
              <w:rPr>
                <w:noProof/>
                <w:webHidden/>
              </w:rPr>
              <w:t>4</w:t>
            </w:r>
            <w:r w:rsidR="00673F86">
              <w:rPr>
                <w:noProof/>
                <w:webHidden/>
              </w:rPr>
              <w:fldChar w:fldCharType="end"/>
            </w:r>
          </w:hyperlink>
        </w:p>
        <w:p w14:paraId="22C755D3" w14:textId="41524C25" w:rsidR="00673F86" w:rsidRDefault="00342950">
          <w:pPr>
            <w:pStyle w:val="TOC2"/>
            <w:tabs>
              <w:tab w:val="left" w:pos="880"/>
              <w:tab w:val="right" w:leader="dot" w:pos="9062"/>
            </w:tabs>
            <w:rPr>
              <w:rFonts w:eastAsiaTheme="minorEastAsia"/>
              <w:noProof/>
              <w:lang w:eastAsia="de-DE"/>
            </w:rPr>
          </w:pPr>
          <w:hyperlink w:anchor="_Toc492044620" w:history="1">
            <w:r w:rsidR="00673F86" w:rsidRPr="000153C9">
              <w:rPr>
                <w:rStyle w:val="Hyperlink"/>
                <w:noProof/>
              </w:rPr>
              <w:t>4.10</w:t>
            </w:r>
            <w:r w:rsidR="00673F86">
              <w:rPr>
                <w:rFonts w:eastAsiaTheme="minorEastAsia"/>
                <w:noProof/>
                <w:lang w:eastAsia="de-DE"/>
              </w:rPr>
              <w:tab/>
            </w:r>
            <w:r w:rsidR="00673F86" w:rsidRPr="000153C9">
              <w:rPr>
                <w:rStyle w:val="Hyperlink"/>
                <w:noProof/>
              </w:rPr>
              <w:t>Message</w:t>
            </w:r>
            <w:r w:rsidR="00673F86">
              <w:rPr>
                <w:noProof/>
                <w:webHidden/>
              </w:rPr>
              <w:tab/>
            </w:r>
            <w:r w:rsidR="00673F86">
              <w:rPr>
                <w:noProof/>
                <w:webHidden/>
              </w:rPr>
              <w:fldChar w:fldCharType="begin"/>
            </w:r>
            <w:r w:rsidR="00673F86">
              <w:rPr>
                <w:noProof/>
                <w:webHidden/>
              </w:rPr>
              <w:instrText xml:space="preserve"> PAGEREF _Toc492044620 \h </w:instrText>
            </w:r>
            <w:r w:rsidR="00673F86">
              <w:rPr>
                <w:noProof/>
                <w:webHidden/>
              </w:rPr>
            </w:r>
            <w:r w:rsidR="00673F86">
              <w:rPr>
                <w:noProof/>
                <w:webHidden/>
              </w:rPr>
              <w:fldChar w:fldCharType="separate"/>
            </w:r>
            <w:r w:rsidR="00673F86">
              <w:rPr>
                <w:noProof/>
                <w:webHidden/>
              </w:rPr>
              <w:t>5</w:t>
            </w:r>
            <w:r w:rsidR="00673F86">
              <w:rPr>
                <w:noProof/>
                <w:webHidden/>
              </w:rPr>
              <w:fldChar w:fldCharType="end"/>
            </w:r>
          </w:hyperlink>
        </w:p>
        <w:p w14:paraId="54344137" w14:textId="67520A0A" w:rsidR="00673F86" w:rsidRDefault="00342950">
          <w:pPr>
            <w:pStyle w:val="TOC2"/>
            <w:tabs>
              <w:tab w:val="left" w:pos="880"/>
              <w:tab w:val="right" w:leader="dot" w:pos="9062"/>
            </w:tabs>
            <w:rPr>
              <w:rFonts w:eastAsiaTheme="minorEastAsia"/>
              <w:noProof/>
              <w:lang w:eastAsia="de-DE"/>
            </w:rPr>
          </w:pPr>
          <w:hyperlink w:anchor="_Toc492044621" w:history="1">
            <w:r w:rsidR="00673F86" w:rsidRPr="000153C9">
              <w:rPr>
                <w:rStyle w:val="Hyperlink"/>
                <w:noProof/>
              </w:rPr>
              <w:t>4.11</w:t>
            </w:r>
            <w:r w:rsidR="00673F86">
              <w:rPr>
                <w:rFonts w:eastAsiaTheme="minorEastAsia"/>
                <w:noProof/>
                <w:lang w:eastAsia="de-DE"/>
              </w:rPr>
              <w:tab/>
            </w:r>
            <w:r w:rsidR="00673F86" w:rsidRPr="000153C9">
              <w:rPr>
                <w:rStyle w:val="Hyperlink"/>
                <w:noProof/>
              </w:rPr>
              <w:t>Open Systems Interconnection (OSI)</w:t>
            </w:r>
            <w:r w:rsidR="00673F86">
              <w:rPr>
                <w:noProof/>
                <w:webHidden/>
              </w:rPr>
              <w:tab/>
            </w:r>
            <w:r w:rsidR="00673F86">
              <w:rPr>
                <w:noProof/>
                <w:webHidden/>
              </w:rPr>
              <w:fldChar w:fldCharType="begin"/>
            </w:r>
            <w:r w:rsidR="00673F86">
              <w:rPr>
                <w:noProof/>
                <w:webHidden/>
              </w:rPr>
              <w:instrText xml:space="preserve"> PAGEREF _Toc492044621 \h </w:instrText>
            </w:r>
            <w:r w:rsidR="00673F86">
              <w:rPr>
                <w:noProof/>
                <w:webHidden/>
              </w:rPr>
            </w:r>
            <w:r w:rsidR="00673F86">
              <w:rPr>
                <w:noProof/>
                <w:webHidden/>
              </w:rPr>
              <w:fldChar w:fldCharType="separate"/>
            </w:r>
            <w:r w:rsidR="00673F86">
              <w:rPr>
                <w:noProof/>
                <w:webHidden/>
              </w:rPr>
              <w:t>5</w:t>
            </w:r>
            <w:r w:rsidR="00673F86">
              <w:rPr>
                <w:noProof/>
                <w:webHidden/>
              </w:rPr>
              <w:fldChar w:fldCharType="end"/>
            </w:r>
          </w:hyperlink>
        </w:p>
        <w:p w14:paraId="73B6B258" w14:textId="6DA7D651" w:rsidR="00673F86" w:rsidRDefault="00342950">
          <w:pPr>
            <w:pStyle w:val="TOC2"/>
            <w:tabs>
              <w:tab w:val="left" w:pos="880"/>
              <w:tab w:val="right" w:leader="dot" w:pos="9062"/>
            </w:tabs>
            <w:rPr>
              <w:rFonts w:eastAsiaTheme="minorEastAsia"/>
              <w:noProof/>
              <w:lang w:eastAsia="de-DE"/>
            </w:rPr>
          </w:pPr>
          <w:hyperlink w:anchor="_Toc492044622" w:history="1">
            <w:r w:rsidR="00673F86" w:rsidRPr="000153C9">
              <w:rPr>
                <w:rStyle w:val="Hyperlink"/>
                <w:noProof/>
              </w:rPr>
              <w:t>4.12</w:t>
            </w:r>
            <w:r w:rsidR="00673F86">
              <w:rPr>
                <w:rFonts w:eastAsiaTheme="minorEastAsia"/>
                <w:noProof/>
                <w:lang w:eastAsia="de-DE"/>
              </w:rPr>
              <w:tab/>
            </w:r>
            <w:r w:rsidR="00673F86" w:rsidRPr="000153C9">
              <w:rPr>
                <w:rStyle w:val="Hyperlink"/>
                <w:noProof/>
              </w:rPr>
              <w:t>Stream</w:t>
            </w:r>
            <w:r w:rsidR="00673F86">
              <w:rPr>
                <w:noProof/>
                <w:webHidden/>
              </w:rPr>
              <w:tab/>
            </w:r>
            <w:r w:rsidR="00673F86">
              <w:rPr>
                <w:noProof/>
                <w:webHidden/>
              </w:rPr>
              <w:fldChar w:fldCharType="begin"/>
            </w:r>
            <w:r w:rsidR="00673F86">
              <w:rPr>
                <w:noProof/>
                <w:webHidden/>
              </w:rPr>
              <w:instrText xml:space="preserve"> PAGEREF _Toc492044622 \h </w:instrText>
            </w:r>
            <w:r w:rsidR="00673F86">
              <w:rPr>
                <w:noProof/>
                <w:webHidden/>
              </w:rPr>
            </w:r>
            <w:r w:rsidR="00673F86">
              <w:rPr>
                <w:noProof/>
                <w:webHidden/>
              </w:rPr>
              <w:fldChar w:fldCharType="separate"/>
            </w:r>
            <w:r w:rsidR="00673F86">
              <w:rPr>
                <w:noProof/>
                <w:webHidden/>
              </w:rPr>
              <w:t>5</w:t>
            </w:r>
            <w:r w:rsidR="00673F86">
              <w:rPr>
                <w:noProof/>
                <w:webHidden/>
              </w:rPr>
              <w:fldChar w:fldCharType="end"/>
            </w:r>
          </w:hyperlink>
        </w:p>
        <w:p w14:paraId="42E4D23B" w14:textId="3C2C7535" w:rsidR="00673F86" w:rsidRDefault="00342950">
          <w:pPr>
            <w:pStyle w:val="TOC2"/>
            <w:tabs>
              <w:tab w:val="left" w:pos="880"/>
              <w:tab w:val="right" w:leader="dot" w:pos="9062"/>
            </w:tabs>
            <w:rPr>
              <w:rFonts w:eastAsiaTheme="minorEastAsia"/>
              <w:noProof/>
              <w:lang w:eastAsia="de-DE"/>
            </w:rPr>
          </w:pPr>
          <w:hyperlink w:anchor="_Toc492044623" w:history="1">
            <w:r w:rsidR="00673F86" w:rsidRPr="000153C9">
              <w:rPr>
                <w:rStyle w:val="Hyperlink"/>
                <w:noProof/>
              </w:rPr>
              <w:t>4.13</w:t>
            </w:r>
            <w:r w:rsidR="00673F86">
              <w:rPr>
                <w:rFonts w:eastAsiaTheme="minorEastAsia"/>
                <w:noProof/>
                <w:lang w:eastAsia="de-DE"/>
              </w:rPr>
              <w:tab/>
            </w:r>
            <w:r w:rsidR="00673F86" w:rsidRPr="000153C9">
              <w:rPr>
                <w:rStyle w:val="Hyperlink"/>
                <w:noProof/>
              </w:rPr>
              <w:t>Service Specification</w:t>
            </w:r>
            <w:r w:rsidR="00673F86">
              <w:rPr>
                <w:noProof/>
                <w:webHidden/>
              </w:rPr>
              <w:tab/>
            </w:r>
            <w:r w:rsidR="00673F86">
              <w:rPr>
                <w:noProof/>
                <w:webHidden/>
              </w:rPr>
              <w:fldChar w:fldCharType="begin"/>
            </w:r>
            <w:r w:rsidR="00673F86">
              <w:rPr>
                <w:noProof/>
                <w:webHidden/>
              </w:rPr>
              <w:instrText xml:space="preserve"> PAGEREF _Toc492044623 \h </w:instrText>
            </w:r>
            <w:r w:rsidR="00673F86">
              <w:rPr>
                <w:noProof/>
                <w:webHidden/>
              </w:rPr>
            </w:r>
            <w:r w:rsidR="00673F86">
              <w:rPr>
                <w:noProof/>
                <w:webHidden/>
              </w:rPr>
              <w:fldChar w:fldCharType="separate"/>
            </w:r>
            <w:r w:rsidR="00673F86">
              <w:rPr>
                <w:noProof/>
                <w:webHidden/>
              </w:rPr>
              <w:t>5</w:t>
            </w:r>
            <w:r w:rsidR="00673F86">
              <w:rPr>
                <w:noProof/>
                <w:webHidden/>
              </w:rPr>
              <w:fldChar w:fldCharType="end"/>
            </w:r>
          </w:hyperlink>
        </w:p>
        <w:p w14:paraId="5F61E970" w14:textId="36E9F9A1" w:rsidR="00673F86" w:rsidRDefault="00342950">
          <w:pPr>
            <w:pStyle w:val="TOC1"/>
            <w:tabs>
              <w:tab w:val="left" w:pos="440"/>
              <w:tab w:val="right" w:leader="dot" w:pos="9062"/>
            </w:tabs>
            <w:rPr>
              <w:rFonts w:eastAsiaTheme="minorEastAsia"/>
              <w:noProof/>
              <w:lang w:eastAsia="de-DE"/>
            </w:rPr>
          </w:pPr>
          <w:hyperlink w:anchor="_Toc492044624" w:history="1">
            <w:r w:rsidR="00673F86" w:rsidRPr="000153C9">
              <w:rPr>
                <w:rStyle w:val="Hyperlink"/>
                <w:noProof/>
              </w:rPr>
              <w:t>5.</w:t>
            </w:r>
            <w:r w:rsidR="00673F86">
              <w:rPr>
                <w:rFonts w:eastAsiaTheme="minorEastAsia"/>
                <w:noProof/>
                <w:lang w:eastAsia="de-DE"/>
              </w:rPr>
              <w:tab/>
            </w:r>
            <w:r w:rsidR="00673F86" w:rsidRPr="000153C9">
              <w:rPr>
                <w:rStyle w:val="Hyperlink"/>
                <w:noProof/>
              </w:rPr>
              <w:t>Technologies</w:t>
            </w:r>
            <w:r w:rsidR="00673F86">
              <w:rPr>
                <w:noProof/>
                <w:webHidden/>
              </w:rPr>
              <w:tab/>
            </w:r>
            <w:r w:rsidR="00673F86">
              <w:rPr>
                <w:noProof/>
                <w:webHidden/>
              </w:rPr>
              <w:fldChar w:fldCharType="begin"/>
            </w:r>
            <w:r w:rsidR="00673F86">
              <w:rPr>
                <w:noProof/>
                <w:webHidden/>
              </w:rPr>
              <w:instrText xml:space="preserve"> PAGEREF _Toc492044624 \h </w:instrText>
            </w:r>
            <w:r w:rsidR="00673F86">
              <w:rPr>
                <w:noProof/>
                <w:webHidden/>
              </w:rPr>
            </w:r>
            <w:r w:rsidR="00673F86">
              <w:rPr>
                <w:noProof/>
                <w:webHidden/>
              </w:rPr>
              <w:fldChar w:fldCharType="separate"/>
            </w:r>
            <w:r w:rsidR="00673F86">
              <w:rPr>
                <w:noProof/>
                <w:webHidden/>
              </w:rPr>
              <w:t>6</w:t>
            </w:r>
            <w:r w:rsidR="00673F86">
              <w:rPr>
                <w:noProof/>
                <w:webHidden/>
              </w:rPr>
              <w:fldChar w:fldCharType="end"/>
            </w:r>
          </w:hyperlink>
        </w:p>
        <w:p w14:paraId="4A455CE1" w14:textId="251A01D9" w:rsidR="00673F86" w:rsidRDefault="00342950">
          <w:pPr>
            <w:pStyle w:val="TOC2"/>
            <w:tabs>
              <w:tab w:val="left" w:pos="880"/>
              <w:tab w:val="right" w:leader="dot" w:pos="9062"/>
            </w:tabs>
            <w:rPr>
              <w:rFonts w:eastAsiaTheme="minorEastAsia"/>
              <w:noProof/>
              <w:lang w:eastAsia="de-DE"/>
            </w:rPr>
          </w:pPr>
          <w:hyperlink w:anchor="_Toc492044625" w:history="1">
            <w:r w:rsidR="00673F86" w:rsidRPr="000153C9">
              <w:rPr>
                <w:rStyle w:val="Hyperlink"/>
                <w:noProof/>
              </w:rPr>
              <w:t>5.1</w:t>
            </w:r>
            <w:r w:rsidR="00673F86">
              <w:rPr>
                <w:rFonts w:eastAsiaTheme="minorEastAsia"/>
                <w:noProof/>
                <w:lang w:eastAsia="de-DE"/>
              </w:rPr>
              <w:tab/>
            </w:r>
            <w:r w:rsidR="00673F86" w:rsidRPr="000153C9">
              <w:rPr>
                <w:rStyle w:val="Hyperlink"/>
                <w:noProof/>
              </w:rPr>
              <w:t>SOAP</w:t>
            </w:r>
            <w:r w:rsidR="00673F86">
              <w:rPr>
                <w:noProof/>
                <w:webHidden/>
              </w:rPr>
              <w:tab/>
            </w:r>
            <w:r w:rsidR="00673F86">
              <w:rPr>
                <w:noProof/>
                <w:webHidden/>
              </w:rPr>
              <w:fldChar w:fldCharType="begin"/>
            </w:r>
            <w:r w:rsidR="00673F86">
              <w:rPr>
                <w:noProof/>
                <w:webHidden/>
              </w:rPr>
              <w:instrText xml:space="preserve"> PAGEREF _Toc492044625 \h </w:instrText>
            </w:r>
            <w:r w:rsidR="00673F86">
              <w:rPr>
                <w:noProof/>
                <w:webHidden/>
              </w:rPr>
            </w:r>
            <w:r w:rsidR="00673F86">
              <w:rPr>
                <w:noProof/>
                <w:webHidden/>
              </w:rPr>
              <w:fldChar w:fldCharType="separate"/>
            </w:r>
            <w:r w:rsidR="00673F86">
              <w:rPr>
                <w:noProof/>
                <w:webHidden/>
              </w:rPr>
              <w:t>6</w:t>
            </w:r>
            <w:r w:rsidR="00673F86">
              <w:rPr>
                <w:noProof/>
                <w:webHidden/>
              </w:rPr>
              <w:fldChar w:fldCharType="end"/>
            </w:r>
          </w:hyperlink>
        </w:p>
        <w:p w14:paraId="620912DB" w14:textId="74EA6C8D" w:rsidR="00673F86" w:rsidRDefault="00342950">
          <w:pPr>
            <w:pStyle w:val="TOC2"/>
            <w:tabs>
              <w:tab w:val="left" w:pos="880"/>
              <w:tab w:val="right" w:leader="dot" w:pos="9062"/>
            </w:tabs>
            <w:rPr>
              <w:rFonts w:eastAsiaTheme="minorEastAsia"/>
              <w:noProof/>
              <w:lang w:eastAsia="de-DE"/>
            </w:rPr>
          </w:pPr>
          <w:hyperlink w:anchor="_Toc492044626" w:history="1">
            <w:r w:rsidR="00673F86" w:rsidRPr="000153C9">
              <w:rPr>
                <w:rStyle w:val="Hyperlink"/>
                <w:noProof/>
              </w:rPr>
              <w:t>5.2</w:t>
            </w:r>
            <w:r w:rsidR="00673F86">
              <w:rPr>
                <w:rFonts w:eastAsiaTheme="minorEastAsia"/>
                <w:noProof/>
                <w:lang w:eastAsia="de-DE"/>
              </w:rPr>
              <w:tab/>
            </w:r>
            <w:r w:rsidR="00673F86" w:rsidRPr="000153C9">
              <w:rPr>
                <w:rStyle w:val="Hyperlink"/>
                <w:noProof/>
              </w:rPr>
              <w:t>REST</w:t>
            </w:r>
            <w:r w:rsidR="00673F86">
              <w:rPr>
                <w:noProof/>
                <w:webHidden/>
              </w:rPr>
              <w:tab/>
            </w:r>
            <w:r w:rsidR="00673F86">
              <w:rPr>
                <w:noProof/>
                <w:webHidden/>
              </w:rPr>
              <w:fldChar w:fldCharType="begin"/>
            </w:r>
            <w:r w:rsidR="00673F86">
              <w:rPr>
                <w:noProof/>
                <w:webHidden/>
              </w:rPr>
              <w:instrText xml:space="preserve"> PAGEREF _Toc492044626 \h </w:instrText>
            </w:r>
            <w:r w:rsidR="00673F86">
              <w:rPr>
                <w:noProof/>
                <w:webHidden/>
              </w:rPr>
            </w:r>
            <w:r w:rsidR="00673F86">
              <w:rPr>
                <w:noProof/>
                <w:webHidden/>
              </w:rPr>
              <w:fldChar w:fldCharType="separate"/>
            </w:r>
            <w:r w:rsidR="00673F86">
              <w:rPr>
                <w:noProof/>
                <w:webHidden/>
              </w:rPr>
              <w:t>7</w:t>
            </w:r>
            <w:r w:rsidR="00673F86">
              <w:rPr>
                <w:noProof/>
                <w:webHidden/>
              </w:rPr>
              <w:fldChar w:fldCharType="end"/>
            </w:r>
          </w:hyperlink>
        </w:p>
        <w:p w14:paraId="112543B6" w14:textId="23CDEFFF" w:rsidR="00673F86" w:rsidRDefault="00342950">
          <w:pPr>
            <w:pStyle w:val="TOC1"/>
            <w:tabs>
              <w:tab w:val="left" w:pos="440"/>
              <w:tab w:val="right" w:leader="dot" w:pos="9062"/>
            </w:tabs>
            <w:rPr>
              <w:rFonts w:eastAsiaTheme="minorEastAsia"/>
              <w:noProof/>
              <w:lang w:eastAsia="de-DE"/>
            </w:rPr>
          </w:pPr>
          <w:hyperlink w:anchor="_Toc492044627" w:history="1">
            <w:r w:rsidR="00673F86" w:rsidRPr="000153C9">
              <w:rPr>
                <w:rStyle w:val="Hyperlink"/>
                <w:noProof/>
              </w:rPr>
              <w:t>6.</w:t>
            </w:r>
            <w:r w:rsidR="00673F86">
              <w:rPr>
                <w:rFonts w:eastAsiaTheme="minorEastAsia"/>
                <w:noProof/>
                <w:lang w:eastAsia="de-DE"/>
              </w:rPr>
              <w:tab/>
            </w:r>
            <w:r w:rsidR="00673F86" w:rsidRPr="000153C9">
              <w:rPr>
                <w:rStyle w:val="Hyperlink"/>
                <w:noProof/>
              </w:rPr>
              <w:t>Service Definition Model</w:t>
            </w:r>
            <w:r w:rsidR="00673F86">
              <w:rPr>
                <w:noProof/>
                <w:webHidden/>
              </w:rPr>
              <w:tab/>
            </w:r>
            <w:r w:rsidR="00673F86">
              <w:rPr>
                <w:noProof/>
                <w:webHidden/>
              </w:rPr>
              <w:fldChar w:fldCharType="begin"/>
            </w:r>
            <w:r w:rsidR="00673F86">
              <w:rPr>
                <w:noProof/>
                <w:webHidden/>
              </w:rPr>
              <w:instrText xml:space="preserve"> PAGEREF _Toc492044627 \h </w:instrText>
            </w:r>
            <w:r w:rsidR="00673F86">
              <w:rPr>
                <w:noProof/>
                <w:webHidden/>
              </w:rPr>
            </w:r>
            <w:r w:rsidR="00673F86">
              <w:rPr>
                <w:noProof/>
                <w:webHidden/>
              </w:rPr>
              <w:fldChar w:fldCharType="separate"/>
            </w:r>
            <w:r w:rsidR="00673F86">
              <w:rPr>
                <w:noProof/>
                <w:webHidden/>
              </w:rPr>
              <w:t>7</w:t>
            </w:r>
            <w:r w:rsidR="00673F86">
              <w:rPr>
                <w:noProof/>
                <w:webHidden/>
              </w:rPr>
              <w:fldChar w:fldCharType="end"/>
            </w:r>
          </w:hyperlink>
        </w:p>
        <w:p w14:paraId="5DA36306" w14:textId="331626C6" w:rsidR="00673F86" w:rsidRDefault="00342950">
          <w:pPr>
            <w:pStyle w:val="TOC2"/>
            <w:tabs>
              <w:tab w:val="left" w:pos="880"/>
              <w:tab w:val="right" w:leader="dot" w:pos="9062"/>
            </w:tabs>
            <w:rPr>
              <w:rFonts w:eastAsiaTheme="minorEastAsia"/>
              <w:noProof/>
              <w:lang w:eastAsia="de-DE"/>
            </w:rPr>
          </w:pPr>
          <w:hyperlink w:anchor="_Toc492044628" w:history="1">
            <w:r w:rsidR="00673F86" w:rsidRPr="000153C9">
              <w:rPr>
                <w:rStyle w:val="Hyperlink"/>
                <w:noProof/>
              </w:rPr>
              <w:t>6.1</w:t>
            </w:r>
            <w:r w:rsidR="00673F86">
              <w:rPr>
                <w:rFonts w:eastAsiaTheme="minorEastAsia"/>
                <w:noProof/>
                <w:lang w:eastAsia="de-DE"/>
              </w:rPr>
              <w:tab/>
            </w:r>
            <w:r w:rsidR="00673F86" w:rsidRPr="000153C9">
              <w:rPr>
                <w:rStyle w:val="Hyperlink"/>
                <w:noProof/>
              </w:rPr>
              <w:t>Types</w:t>
            </w:r>
            <w:r w:rsidR="00673F86">
              <w:rPr>
                <w:noProof/>
                <w:webHidden/>
              </w:rPr>
              <w:tab/>
            </w:r>
            <w:r w:rsidR="00673F86">
              <w:rPr>
                <w:noProof/>
                <w:webHidden/>
              </w:rPr>
              <w:fldChar w:fldCharType="begin"/>
            </w:r>
            <w:r w:rsidR="00673F86">
              <w:rPr>
                <w:noProof/>
                <w:webHidden/>
              </w:rPr>
              <w:instrText xml:space="preserve"> PAGEREF _Toc492044628 \h </w:instrText>
            </w:r>
            <w:r w:rsidR="00673F86">
              <w:rPr>
                <w:noProof/>
                <w:webHidden/>
              </w:rPr>
            </w:r>
            <w:r w:rsidR="00673F86">
              <w:rPr>
                <w:noProof/>
                <w:webHidden/>
              </w:rPr>
              <w:fldChar w:fldCharType="separate"/>
            </w:r>
            <w:r w:rsidR="00673F86">
              <w:rPr>
                <w:noProof/>
                <w:webHidden/>
              </w:rPr>
              <w:t>8</w:t>
            </w:r>
            <w:r w:rsidR="00673F86">
              <w:rPr>
                <w:noProof/>
                <w:webHidden/>
              </w:rPr>
              <w:fldChar w:fldCharType="end"/>
            </w:r>
          </w:hyperlink>
        </w:p>
        <w:p w14:paraId="601AC913" w14:textId="4E558007" w:rsidR="00673F86" w:rsidRDefault="00342950">
          <w:pPr>
            <w:pStyle w:val="TOC2"/>
            <w:tabs>
              <w:tab w:val="left" w:pos="880"/>
              <w:tab w:val="right" w:leader="dot" w:pos="9062"/>
            </w:tabs>
            <w:rPr>
              <w:rFonts w:eastAsiaTheme="minorEastAsia"/>
              <w:noProof/>
              <w:lang w:eastAsia="de-DE"/>
            </w:rPr>
          </w:pPr>
          <w:hyperlink w:anchor="_Toc492044629" w:history="1">
            <w:r w:rsidR="00673F86" w:rsidRPr="000153C9">
              <w:rPr>
                <w:rStyle w:val="Hyperlink"/>
                <w:noProof/>
              </w:rPr>
              <w:t>6.2</w:t>
            </w:r>
            <w:r w:rsidR="00673F86">
              <w:rPr>
                <w:rFonts w:eastAsiaTheme="minorEastAsia"/>
                <w:noProof/>
                <w:lang w:eastAsia="de-DE"/>
              </w:rPr>
              <w:tab/>
            </w:r>
            <w:r w:rsidR="00673F86" w:rsidRPr="000153C9">
              <w:rPr>
                <w:rStyle w:val="Hyperlink"/>
                <w:noProof/>
                <w:lang w:eastAsia="de-DE"/>
              </w:rPr>
              <w:t>CodeLists and Enumerations</w:t>
            </w:r>
            <w:r w:rsidR="00673F86">
              <w:rPr>
                <w:noProof/>
                <w:webHidden/>
              </w:rPr>
              <w:tab/>
            </w:r>
            <w:r w:rsidR="00673F86">
              <w:rPr>
                <w:noProof/>
                <w:webHidden/>
              </w:rPr>
              <w:fldChar w:fldCharType="begin"/>
            </w:r>
            <w:r w:rsidR="00673F86">
              <w:rPr>
                <w:noProof/>
                <w:webHidden/>
              </w:rPr>
              <w:instrText xml:space="preserve"> PAGEREF _Toc492044629 \h </w:instrText>
            </w:r>
            <w:r w:rsidR="00673F86">
              <w:rPr>
                <w:noProof/>
                <w:webHidden/>
              </w:rPr>
            </w:r>
            <w:r w:rsidR="00673F86">
              <w:rPr>
                <w:noProof/>
                <w:webHidden/>
              </w:rPr>
              <w:fldChar w:fldCharType="separate"/>
            </w:r>
            <w:r w:rsidR="00673F86">
              <w:rPr>
                <w:noProof/>
                <w:webHidden/>
              </w:rPr>
              <w:t>10</w:t>
            </w:r>
            <w:r w:rsidR="00673F86">
              <w:rPr>
                <w:noProof/>
                <w:webHidden/>
              </w:rPr>
              <w:fldChar w:fldCharType="end"/>
            </w:r>
          </w:hyperlink>
        </w:p>
        <w:p w14:paraId="7EA0CD51" w14:textId="3D84A3F8" w:rsidR="00673F86" w:rsidRDefault="00342950">
          <w:pPr>
            <w:pStyle w:val="TOC1"/>
            <w:tabs>
              <w:tab w:val="left" w:pos="440"/>
              <w:tab w:val="right" w:leader="dot" w:pos="9062"/>
            </w:tabs>
            <w:rPr>
              <w:rFonts w:eastAsiaTheme="minorEastAsia"/>
              <w:noProof/>
              <w:lang w:eastAsia="de-DE"/>
            </w:rPr>
          </w:pPr>
          <w:hyperlink w:anchor="_Toc492044630" w:history="1">
            <w:r w:rsidR="00673F86" w:rsidRPr="000153C9">
              <w:rPr>
                <w:rStyle w:val="Hyperlink"/>
                <w:noProof/>
              </w:rPr>
              <w:t>7.</w:t>
            </w:r>
            <w:r w:rsidR="00673F86">
              <w:rPr>
                <w:rFonts w:eastAsiaTheme="minorEastAsia"/>
                <w:noProof/>
                <w:lang w:eastAsia="de-DE"/>
              </w:rPr>
              <w:tab/>
            </w:r>
            <w:r w:rsidR="00673F86" w:rsidRPr="000153C9">
              <w:rPr>
                <w:rStyle w:val="Hyperlink"/>
                <w:noProof/>
              </w:rPr>
              <w:t>Communication Patterns</w:t>
            </w:r>
            <w:r w:rsidR="00673F86">
              <w:rPr>
                <w:noProof/>
                <w:webHidden/>
              </w:rPr>
              <w:tab/>
            </w:r>
            <w:r w:rsidR="00673F86">
              <w:rPr>
                <w:noProof/>
                <w:webHidden/>
              </w:rPr>
              <w:fldChar w:fldCharType="begin"/>
            </w:r>
            <w:r w:rsidR="00673F86">
              <w:rPr>
                <w:noProof/>
                <w:webHidden/>
              </w:rPr>
              <w:instrText xml:space="preserve"> PAGEREF _Toc492044630 \h </w:instrText>
            </w:r>
            <w:r w:rsidR="00673F86">
              <w:rPr>
                <w:noProof/>
                <w:webHidden/>
              </w:rPr>
            </w:r>
            <w:r w:rsidR="00673F86">
              <w:rPr>
                <w:noProof/>
                <w:webHidden/>
              </w:rPr>
              <w:fldChar w:fldCharType="separate"/>
            </w:r>
            <w:r w:rsidR="00673F86">
              <w:rPr>
                <w:noProof/>
                <w:webHidden/>
              </w:rPr>
              <w:t>11</w:t>
            </w:r>
            <w:r w:rsidR="00673F86">
              <w:rPr>
                <w:noProof/>
                <w:webHidden/>
              </w:rPr>
              <w:fldChar w:fldCharType="end"/>
            </w:r>
          </w:hyperlink>
        </w:p>
        <w:p w14:paraId="79F1A072" w14:textId="2841E994" w:rsidR="00673F86" w:rsidRDefault="00342950">
          <w:pPr>
            <w:pStyle w:val="TOC2"/>
            <w:tabs>
              <w:tab w:val="left" w:pos="880"/>
              <w:tab w:val="right" w:leader="dot" w:pos="9062"/>
            </w:tabs>
            <w:rPr>
              <w:rFonts w:eastAsiaTheme="minorEastAsia"/>
              <w:noProof/>
              <w:lang w:eastAsia="de-DE"/>
            </w:rPr>
          </w:pPr>
          <w:hyperlink w:anchor="_Toc492044631" w:history="1">
            <w:r w:rsidR="00673F86" w:rsidRPr="000153C9">
              <w:rPr>
                <w:rStyle w:val="Hyperlink"/>
                <w:noProof/>
              </w:rPr>
              <w:t>7.1</w:t>
            </w:r>
            <w:r w:rsidR="00673F86">
              <w:rPr>
                <w:rFonts w:eastAsiaTheme="minorEastAsia"/>
                <w:noProof/>
                <w:lang w:eastAsia="de-DE"/>
              </w:rPr>
              <w:tab/>
            </w:r>
            <w:r w:rsidR="00673F86" w:rsidRPr="000153C9">
              <w:rPr>
                <w:rStyle w:val="Hyperlink"/>
                <w:noProof/>
              </w:rPr>
              <w:t>Introduction</w:t>
            </w:r>
            <w:r w:rsidR="00673F86">
              <w:rPr>
                <w:noProof/>
                <w:webHidden/>
              </w:rPr>
              <w:tab/>
            </w:r>
            <w:r w:rsidR="00673F86">
              <w:rPr>
                <w:noProof/>
                <w:webHidden/>
              </w:rPr>
              <w:fldChar w:fldCharType="begin"/>
            </w:r>
            <w:r w:rsidR="00673F86">
              <w:rPr>
                <w:noProof/>
                <w:webHidden/>
              </w:rPr>
              <w:instrText xml:space="preserve"> PAGEREF _Toc492044631 \h </w:instrText>
            </w:r>
            <w:r w:rsidR="00673F86">
              <w:rPr>
                <w:noProof/>
                <w:webHidden/>
              </w:rPr>
            </w:r>
            <w:r w:rsidR="00673F86">
              <w:rPr>
                <w:noProof/>
                <w:webHidden/>
              </w:rPr>
              <w:fldChar w:fldCharType="separate"/>
            </w:r>
            <w:r w:rsidR="00673F86">
              <w:rPr>
                <w:noProof/>
                <w:webHidden/>
              </w:rPr>
              <w:t>11</w:t>
            </w:r>
            <w:r w:rsidR="00673F86">
              <w:rPr>
                <w:noProof/>
                <w:webHidden/>
              </w:rPr>
              <w:fldChar w:fldCharType="end"/>
            </w:r>
          </w:hyperlink>
        </w:p>
        <w:p w14:paraId="45A537B7" w14:textId="504E997D" w:rsidR="00673F86" w:rsidRDefault="00342950">
          <w:pPr>
            <w:pStyle w:val="TOC3"/>
            <w:tabs>
              <w:tab w:val="left" w:pos="1320"/>
              <w:tab w:val="right" w:leader="dot" w:pos="9062"/>
            </w:tabs>
            <w:rPr>
              <w:rFonts w:eastAsiaTheme="minorEastAsia"/>
              <w:noProof/>
              <w:lang w:eastAsia="de-DE"/>
            </w:rPr>
          </w:pPr>
          <w:hyperlink w:anchor="_Toc492044632" w:history="1">
            <w:r w:rsidR="00673F86" w:rsidRPr="000153C9">
              <w:rPr>
                <w:rStyle w:val="Hyperlink"/>
                <w:noProof/>
              </w:rPr>
              <w:t>7.1.1</w:t>
            </w:r>
            <w:r w:rsidR="00673F86">
              <w:rPr>
                <w:rFonts w:eastAsiaTheme="minorEastAsia"/>
                <w:noProof/>
                <w:lang w:eastAsia="de-DE"/>
              </w:rPr>
              <w:tab/>
            </w:r>
            <w:r w:rsidR="00673F86" w:rsidRPr="000153C9">
              <w:rPr>
                <w:rStyle w:val="Hyperlink"/>
                <w:noProof/>
              </w:rPr>
              <w:t>Communication Stack</w:t>
            </w:r>
            <w:r w:rsidR="00673F86">
              <w:rPr>
                <w:noProof/>
                <w:webHidden/>
              </w:rPr>
              <w:tab/>
            </w:r>
            <w:r w:rsidR="00673F86">
              <w:rPr>
                <w:noProof/>
                <w:webHidden/>
              </w:rPr>
              <w:fldChar w:fldCharType="begin"/>
            </w:r>
            <w:r w:rsidR="00673F86">
              <w:rPr>
                <w:noProof/>
                <w:webHidden/>
              </w:rPr>
              <w:instrText xml:space="preserve"> PAGEREF _Toc492044632 \h </w:instrText>
            </w:r>
            <w:r w:rsidR="00673F86">
              <w:rPr>
                <w:noProof/>
                <w:webHidden/>
              </w:rPr>
            </w:r>
            <w:r w:rsidR="00673F86">
              <w:rPr>
                <w:noProof/>
                <w:webHidden/>
              </w:rPr>
              <w:fldChar w:fldCharType="separate"/>
            </w:r>
            <w:r w:rsidR="00673F86">
              <w:rPr>
                <w:noProof/>
                <w:webHidden/>
              </w:rPr>
              <w:t>11</w:t>
            </w:r>
            <w:r w:rsidR="00673F86">
              <w:rPr>
                <w:noProof/>
                <w:webHidden/>
              </w:rPr>
              <w:fldChar w:fldCharType="end"/>
            </w:r>
          </w:hyperlink>
        </w:p>
        <w:p w14:paraId="6E573C86" w14:textId="7C89EB5C" w:rsidR="00673F86" w:rsidRDefault="00342950">
          <w:pPr>
            <w:pStyle w:val="TOC2"/>
            <w:tabs>
              <w:tab w:val="left" w:pos="880"/>
              <w:tab w:val="right" w:leader="dot" w:pos="9062"/>
            </w:tabs>
            <w:rPr>
              <w:rFonts w:eastAsiaTheme="minorEastAsia"/>
              <w:noProof/>
              <w:lang w:eastAsia="de-DE"/>
            </w:rPr>
          </w:pPr>
          <w:hyperlink w:anchor="_Toc492044633" w:history="1">
            <w:r w:rsidR="00673F86" w:rsidRPr="000153C9">
              <w:rPr>
                <w:rStyle w:val="Hyperlink"/>
                <w:noProof/>
              </w:rPr>
              <w:t>7.2</w:t>
            </w:r>
            <w:r w:rsidR="00673F86">
              <w:rPr>
                <w:rFonts w:eastAsiaTheme="minorEastAsia"/>
                <w:noProof/>
                <w:lang w:eastAsia="de-DE"/>
              </w:rPr>
              <w:tab/>
            </w:r>
            <w:r w:rsidR="00673F86" w:rsidRPr="000153C9">
              <w:rPr>
                <w:rStyle w:val="Hyperlink"/>
                <w:noProof/>
              </w:rPr>
              <w:t>Interactive Communication</w:t>
            </w:r>
            <w:r w:rsidR="00673F86">
              <w:rPr>
                <w:noProof/>
                <w:webHidden/>
              </w:rPr>
              <w:tab/>
            </w:r>
            <w:r w:rsidR="00673F86">
              <w:rPr>
                <w:noProof/>
                <w:webHidden/>
              </w:rPr>
              <w:fldChar w:fldCharType="begin"/>
            </w:r>
            <w:r w:rsidR="00673F86">
              <w:rPr>
                <w:noProof/>
                <w:webHidden/>
              </w:rPr>
              <w:instrText xml:space="preserve"> PAGEREF _Toc492044633 \h </w:instrText>
            </w:r>
            <w:r w:rsidR="00673F86">
              <w:rPr>
                <w:noProof/>
                <w:webHidden/>
              </w:rPr>
            </w:r>
            <w:r w:rsidR="00673F86">
              <w:rPr>
                <w:noProof/>
                <w:webHidden/>
              </w:rPr>
              <w:fldChar w:fldCharType="separate"/>
            </w:r>
            <w:r w:rsidR="00673F86">
              <w:rPr>
                <w:noProof/>
                <w:webHidden/>
              </w:rPr>
              <w:t>11</w:t>
            </w:r>
            <w:r w:rsidR="00673F86">
              <w:rPr>
                <w:noProof/>
                <w:webHidden/>
              </w:rPr>
              <w:fldChar w:fldCharType="end"/>
            </w:r>
          </w:hyperlink>
        </w:p>
        <w:p w14:paraId="23B9C0BD" w14:textId="1E276E42" w:rsidR="00673F86" w:rsidRDefault="00342950">
          <w:pPr>
            <w:pStyle w:val="TOC3"/>
            <w:tabs>
              <w:tab w:val="left" w:pos="1320"/>
              <w:tab w:val="right" w:leader="dot" w:pos="9062"/>
            </w:tabs>
            <w:rPr>
              <w:rFonts w:eastAsiaTheme="minorEastAsia"/>
              <w:noProof/>
              <w:lang w:eastAsia="de-DE"/>
            </w:rPr>
          </w:pPr>
          <w:hyperlink w:anchor="_Toc492044634" w:history="1">
            <w:r w:rsidR="00673F86" w:rsidRPr="000153C9">
              <w:rPr>
                <w:rStyle w:val="Hyperlink"/>
                <w:noProof/>
              </w:rPr>
              <w:t>7.2.1</w:t>
            </w:r>
            <w:r w:rsidR="00673F86">
              <w:rPr>
                <w:rFonts w:eastAsiaTheme="minorEastAsia"/>
                <w:noProof/>
                <w:lang w:eastAsia="de-DE"/>
              </w:rPr>
              <w:tab/>
            </w:r>
            <w:r w:rsidR="00673F86" w:rsidRPr="000153C9">
              <w:rPr>
                <w:rStyle w:val="Hyperlink"/>
                <w:noProof/>
              </w:rPr>
              <w:t>Session Based Communication</w:t>
            </w:r>
            <w:r w:rsidR="00673F86">
              <w:rPr>
                <w:noProof/>
                <w:webHidden/>
              </w:rPr>
              <w:tab/>
            </w:r>
            <w:r w:rsidR="00673F86">
              <w:rPr>
                <w:noProof/>
                <w:webHidden/>
              </w:rPr>
              <w:fldChar w:fldCharType="begin"/>
            </w:r>
            <w:r w:rsidR="00673F86">
              <w:rPr>
                <w:noProof/>
                <w:webHidden/>
              </w:rPr>
              <w:instrText xml:space="preserve"> PAGEREF _Toc492044634 \h </w:instrText>
            </w:r>
            <w:r w:rsidR="00673F86">
              <w:rPr>
                <w:noProof/>
                <w:webHidden/>
              </w:rPr>
            </w:r>
            <w:r w:rsidR="00673F86">
              <w:rPr>
                <w:noProof/>
                <w:webHidden/>
              </w:rPr>
              <w:fldChar w:fldCharType="separate"/>
            </w:r>
            <w:r w:rsidR="00673F86">
              <w:rPr>
                <w:noProof/>
                <w:webHidden/>
              </w:rPr>
              <w:t>11</w:t>
            </w:r>
            <w:r w:rsidR="00673F86">
              <w:rPr>
                <w:noProof/>
                <w:webHidden/>
              </w:rPr>
              <w:fldChar w:fldCharType="end"/>
            </w:r>
          </w:hyperlink>
        </w:p>
        <w:p w14:paraId="2823E768" w14:textId="2D452166" w:rsidR="00673F86" w:rsidRDefault="00342950">
          <w:pPr>
            <w:pStyle w:val="TOC3"/>
            <w:tabs>
              <w:tab w:val="left" w:pos="1320"/>
              <w:tab w:val="right" w:leader="dot" w:pos="9062"/>
            </w:tabs>
            <w:rPr>
              <w:rFonts w:eastAsiaTheme="minorEastAsia"/>
              <w:noProof/>
              <w:lang w:eastAsia="de-DE"/>
            </w:rPr>
          </w:pPr>
          <w:hyperlink w:anchor="_Toc492044635" w:history="1">
            <w:r w:rsidR="00673F86" w:rsidRPr="000153C9">
              <w:rPr>
                <w:rStyle w:val="Hyperlink"/>
                <w:noProof/>
              </w:rPr>
              <w:t>7.2.2</w:t>
            </w:r>
            <w:r w:rsidR="00673F86">
              <w:rPr>
                <w:rFonts w:eastAsiaTheme="minorEastAsia"/>
                <w:noProof/>
                <w:lang w:eastAsia="de-DE"/>
              </w:rPr>
              <w:tab/>
            </w:r>
            <w:r w:rsidR="00673F86" w:rsidRPr="000153C9">
              <w:rPr>
                <w:rStyle w:val="Hyperlink"/>
                <w:noProof/>
              </w:rPr>
              <w:t>Session Less Communication</w:t>
            </w:r>
            <w:r w:rsidR="00673F86">
              <w:rPr>
                <w:noProof/>
                <w:webHidden/>
              </w:rPr>
              <w:tab/>
            </w:r>
            <w:r w:rsidR="00673F86">
              <w:rPr>
                <w:noProof/>
                <w:webHidden/>
              </w:rPr>
              <w:fldChar w:fldCharType="begin"/>
            </w:r>
            <w:r w:rsidR="00673F86">
              <w:rPr>
                <w:noProof/>
                <w:webHidden/>
              </w:rPr>
              <w:instrText xml:space="preserve"> PAGEREF _Toc492044635 \h </w:instrText>
            </w:r>
            <w:r w:rsidR="00673F86">
              <w:rPr>
                <w:noProof/>
                <w:webHidden/>
              </w:rPr>
            </w:r>
            <w:r w:rsidR="00673F86">
              <w:rPr>
                <w:noProof/>
                <w:webHidden/>
              </w:rPr>
              <w:fldChar w:fldCharType="separate"/>
            </w:r>
            <w:r w:rsidR="00673F86">
              <w:rPr>
                <w:noProof/>
                <w:webHidden/>
              </w:rPr>
              <w:t>14</w:t>
            </w:r>
            <w:r w:rsidR="00673F86">
              <w:rPr>
                <w:noProof/>
                <w:webHidden/>
              </w:rPr>
              <w:fldChar w:fldCharType="end"/>
            </w:r>
          </w:hyperlink>
        </w:p>
        <w:p w14:paraId="047144F8" w14:textId="1EC45E54" w:rsidR="00673F86" w:rsidRDefault="00342950">
          <w:pPr>
            <w:pStyle w:val="TOC2"/>
            <w:tabs>
              <w:tab w:val="left" w:pos="880"/>
              <w:tab w:val="right" w:leader="dot" w:pos="9062"/>
            </w:tabs>
            <w:rPr>
              <w:rFonts w:eastAsiaTheme="minorEastAsia"/>
              <w:noProof/>
              <w:lang w:eastAsia="de-DE"/>
            </w:rPr>
          </w:pPr>
          <w:hyperlink w:anchor="_Toc492044636" w:history="1">
            <w:r w:rsidR="00673F86" w:rsidRPr="000153C9">
              <w:rPr>
                <w:rStyle w:val="Hyperlink"/>
                <w:noProof/>
              </w:rPr>
              <w:t>7.3</w:t>
            </w:r>
            <w:r w:rsidR="00673F86">
              <w:rPr>
                <w:rFonts w:eastAsiaTheme="minorEastAsia"/>
                <w:noProof/>
                <w:lang w:eastAsia="de-DE"/>
              </w:rPr>
              <w:tab/>
            </w:r>
            <w:r w:rsidR="00673F86" w:rsidRPr="000153C9">
              <w:rPr>
                <w:rStyle w:val="Hyperlink"/>
                <w:noProof/>
              </w:rPr>
              <w:t>Message Streams</w:t>
            </w:r>
            <w:r w:rsidR="00673F86">
              <w:rPr>
                <w:noProof/>
                <w:webHidden/>
              </w:rPr>
              <w:tab/>
            </w:r>
            <w:r w:rsidR="00673F86">
              <w:rPr>
                <w:noProof/>
                <w:webHidden/>
              </w:rPr>
              <w:fldChar w:fldCharType="begin"/>
            </w:r>
            <w:r w:rsidR="00673F86">
              <w:rPr>
                <w:noProof/>
                <w:webHidden/>
              </w:rPr>
              <w:instrText xml:space="preserve"> PAGEREF _Toc492044636 \h </w:instrText>
            </w:r>
            <w:r w:rsidR="00673F86">
              <w:rPr>
                <w:noProof/>
                <w:webHidden/>
              </w:rPr>
            </w:r>
            <w:r w:rsidR="00673F86">
              <w:rPr>
                <w:noProof/>
                <w:webHidden/>
              </w:rPr>
              <w:fldChar w:fldCharType="separate"/>
            </w:r>
            <w:r w:rsidR="00673F86">
              <w:rPr>
                <w:noProof/>
                <w:webHidden/>
              </w:rPr>
              <w:t>15</w:t>
            </w:r>
            <w:r w:rsidR="00673F86">
              <w:rPr>
                <w:noProof/>
                <w:webHidden/>
              </w:rPr>
              <w:fldChar w:fldCharType="end"/>
            </w:r>
          </w:hyperlink>
        </w:p>
        <w:p w14:paraId="086F9CD0" w14:textId="752CBBAE" w:rsidR="00673F86" w:rsidRDefault="00342950">
          <w:pPr>
            <w:pStyle w:val="TOC1"/>
            <w:tabs>
              <w:tab w:val="left" w:pos="1320"/>
              <w:tab w:val="right" w:leader="dot" w:pos="9062"/>
            </w:tabs>
            <w:rPr>
              <w:rFonts w:eastAsiaTheme="minorEastAsia"/>
              <w:noProof/>
              <w:lang w:eastAsia="de-DE"/>
            </w:rPr>
          </w:pPr>
          <w:hyperlink w:anchor="_Toc492044637" w:history="1">
            <w:r w:rsidR="00673F86" w:rsidRPr="000153C9">
              <w:rPr>
                <w:rStyle w:val="Hyperlink"/>
                <w:noProof/>
              </w:rPr>
              <w:t>Appendix A</w:t>
            </w:r>
            <w:r w:rsidR="00673F86">
              <w:rPr>
                <w:rFonts w:eastAsiaTheme="minorEastAsia"/>
                <w:noProof/>
                <w:lang w:eastAsia="de-DE"/>
              </w:rPr>
              <w:tab/>
            </w:r>
            <w:r w:rsidR="00673F86" w:rsidRPr="000153C9">
              <w:rPr>
                <w:rStyle w:val="Hyperlink"/>
                <w:noProof/>
              </w:rPr>
              <w:t>Example: Efficient Data Broadcasting</w:t>
            </w:r>
            <w:r w:rsidR="00673F86">
              <w:rPr>
                <w:noProof/>
                <w:webHidden/>
              </w:rPr>
              <w:tab/>
            </w:r>
            <w:r w:rsidR="00673F86">
              <w:rPr>
                <w:noProof/>
                <w:webHidden/>
              </w:rPr>
              <w:fldChar w:fldCharType="begin"/>
            </w:r>
            <w:r w:rsidR="00673F86">
              <w:rPr>
                <w:noProof/>
                <w:webHidden/>
              </w:rPr>
              <w:instrText xml:space="preserve"> PAGEREF _Toc492044637 \h </w:instrText>
            </w:r>
            <w:r w:rsidR="00673F86">
              <w:rPr>
                <w:noProof/>
                <w:webHidden/>
              </w:rPr>
            </w:r>
            <w:r w:rsidR="00673F86">
              <w:rPr>
                <w:noProof/>
                <w:webHidden/>
              </w:rPr>
              <w:fldChar w:fldCharType="separate"/>
            </w:r>
            <w:r w:rsidR="00673F86">
              <w:rPr>
                <w:noProof/>
                <w:webHidden/>
              </w:rPr>
              <w:t>16</w:t>
            </w:r>
            <w:r w:rsidR="00673F86">
              <w:rPr>
                <w:noProof/>
                <w:webHidden/>
              </w:rPr>
              <w:fldChar w:fldCharType="end"/>
            </w:r>
          </w:hyperlink>
        </w:p>
        <w:p w14:paraId="3CDF8C50" w14:textId="532F195E" w:rsidR="00673F86" w:rsidRDefault="00342950">
          <w:pPr>
            <w:pStyle w:val="TOC1"/>
            <w:tabs>
              <w:tab w:val="left" w:pos="1320"/>
              <w:tab w:val="right" w:leader="dot" w:pos="9062"/>
            </w:tabs>
            <w:rPr>
              <w:rFonts w:eastAsiaTheme="minorEastAsia"/>
              <w:noProof/>
              <w:lang w:eastAsia="de-DE"/>
            </w:rPr>
          </w:pPr>
          <w:hyperlink w:anchor="_Toc492044638" w:history="1">
            <w:r w:rsidR="00673F86" w:rsidRPr="000153C9">
              <w:rPr>
                <w:rStyle w:val="Hyperlink"/>
                <w:noProof/>
              </w:rPr>
              <w:t>Appendix B</w:t>
            </w:r>
            <w:r w:rsidR="00673F86">
              <w:rPr>
                <w:rFonts w:eastAsiaTheme="minorEastAsia"/>
                <w:noProof/>
                <w:lang w:eastAsia="de-DE"/>
              </w:rPr>
              <w:tab/>
            </w:r>
            <w:r w:rsidR="00673F86" w:rsidRPr="000153C9">
              <w:rPr>
                <w:rStyle w:val="Hyperlink"/>
                <w:noProof/>
              </w:rPr>
              <w:t>Example: Session Based Webservice</w:t>
            </w:r>
            <w:r w:rsidR="00673F86">
              <w:rPr>
                <w:noProof/>
                <w:webHidden/>
              </w:rPr>
              <w:tab/>
            </w:r>
            <w:r w:rsidR="00673F86">
              <w:rPr>
                <w:noProof/>
                <w:webHidden/>
              </w:rPr>
              <w:fldChar w:fldCharType="begin"/>
            </w:r>
            <w:r w:rsidR="00673F86">
              <w:rPr>
                <w:noProof/>
                <w:webHidden/>
              </w:rPr>
              <w:instrText xml:space="preserve"> PAGEREF _Toc492044638 \h </w:instrText>
            </w:r>
            <w:r w:rsidR="00673F86">
              <w:rPr>
                <w:noProof/>
                <w:webHidden/>
              </w:rPr>
            </w:r>
            <w:r w:rsidR="00673F86">
              <w:rPr>
                <w:noProof/>
                <w:webHidden/>
              </w:rPr>
              <w:fldChar w:fldCharType="separate"/>
            </w:r>
            <w:r w:rsidR="00673F86">
              <w:rPr>
                <w:noProof/>
                <w:webHidden/>
              </w:rPr>
              <w:t>16</w:t>
            </w:r>
            <w:r w:rsidR="00673F86">
              <w:rPr>
                <w:noProof/>
                <w:webHidden/>
              </w:rPr>
              <w:fldChar w:fldCharType="end"/>
            </w:r>
          </w:hyperlink>
        </w:p>
        <w:p w14:paraId="6716AE1B" w14:textId="311EDE8F" w:rsidR="00673F86" w:rsidRDefault="00342950">
          <w:pPr>
            <w:pStyle w:val="TOC2"/>
            <w:tabs>
              <w:tab w:val="left" w:pos="1760"/>
              <w:tab w:val="right" w:leader="dot" w:pos="9062"/>
            </w:tabs>
            <w:rPr>
              <w:rFonts w:eastAsiaTheme="minorEastAsia"/>
              <w:noProof/>
              <w:lang w:eastAsia="de-DE"/>
            </w:rPr>
          </w:pPr>
          <w:hyperlink w:anchor="_Toc492044639" w:history="1">
            <w:r w:rsidR="00673F86" w:rsidRPr="000153C9">
              <w:rPr>
                <w:rStyle w:val="Hyperlink"/>
                <w:noProof/>
                <w14:scene3d>
                  <w14:camera w14:prst="orthographicFront"/>
                  <w14:lightRig w14:rig="threePt" w14:dir="t">
                    <w14:rot w14:lat="0" w14:lon="0" w14:rev="0"/>
                  </w14:lightRig>
                </w14:scene3d>
              </w:rPr>
              <w:t>Appendix B.1</w:t>
            </w:r>
            <w:r w:rsidR="00673F86">
              <w:rPr>
                <w:rFonts w:eastAsiaTheme="minorEastAsia"/>
                <w:noProof/>
                <w:lang w:eastAsia="de-DE"/>
              </w:rPr>
              <w:tab/>
            </w:r>
            <w:r w:rsidR="00673F86" w:rsidRPr="000153C9">
              <w:rPr>
                <w:rStyle w:val="Hyperlink"/>
                <w:noProof/>
              </w:rPr>
              <w:t>Operations</w:t>
            </w:r>
            <w:r w:rsidR="00673F86">
              <w:rPr>
                <w:noProof/>
                <w:webHidden/>
              </w:rPr>
              <w:tab/>
            </w:r>
            <w:r w:rsidR="00673F86">
              <w:rPr>
                <w:noProof/>
                <w:webHidden/>
              </w:rPr>
              <w:fldChar w:fldCharType="begin"/>
            </w:r>
            <w:r w:rsidR="00673F86">
              <w:rPr>
                <w:noProof/>
                <w:webHidden/>
              </w:rPr>
              <w:instrText xml:space="preserve"> PAGEREF _Toc492044639 \h </w:instrText>
            </w:r>
            <w:r w:rsidR="00673F86">
              <w:rPr>
                <w:noProof/>
                <w:webHidden/>
              </w:rPr>
            </w:r>
            <w:r w:rsidR="00673F86">
              <w:rPr>
                <w:noProof/>
                <w:webHidden/>
              </w:rPr>
              <w:fldChar w:fldCharType="separate"/>
            </w:r>
            <w:r w:rsidR="00673F86">
              <w:rPr>
                <w:noProof/>
                <w:webHidden/>
              </w:rPr>
              <w:t>18</w:t>
            </w:r>
            <w:r w:rsidR="00673F86">
              <w:rPr>
                <w:noProof/>
                <w:webHidden/>
              </w:rPr>
              <w:fldChar w:fldCharType="end"/>
            </w:r>
          </w:hyperlink>
        </w:p>
        <w:p w14:paraId="05D1E6D4" w14:textId="7B56C07D" w:rsidR="002827BB" w:rsidRPr="00EA2637" w:rsidRDefault="002827BB">
          <w:pPr>
            <w:rPr>
              <w:lang w:val="en-US"/>
            </w:rPr>
          </w:pPr>
          <w:r w:rsidRPr="00EA2637">
            <w:rPr>
              <w:b/>
              <w:bCs/>
              <w:lang w:val="en-US"/>
            </w:rPr>
            <w:fldChar w:fldCharType="end"/>
          </w:r>
        </w:p>
      </w:sdtContent>
    </w:sdt>
    <w:p w14:paraId="60910E82" w14:textId="77777777" w:rsidR="002827BB" w:rsidRPr="00EA2637" w:rsidRDefault="002827BB">
      <w:pPr>
        <w:rPr>
          <w:rFonts w:asciiTheme="majorHAnsi" w:eastAsiaTheme="majorEastAsia" w:hAnsiTheme="majorHAnsi" w:cstheme="majorBidi"/>
          <w:color w:val="2E74B5" w:themeColor="accent1" w:themeShade="BF"/>
          <w:sz w:val="32"/>
          <w:szCs w:val="32"/>
          <w:lang w:val="en-US"/>
        </w:rPr>
      </w:pPr>
      <w:r w:rsidRPr="00EA2637">
        <w:rPr>
          <w:lang w:val="en-US"/>
        </w:rPr>
        <w:br w:type="page"/>
      </w:r>
    </w:p>
    <w:p w14:paraId="37E6739C" w14:textId="27C3D3B6" w:rsidR="002450B7" w:rsidRPr="00EA2637" w:rsidRDefault="00A82D29">
      <w:pPr>
        <w:pStyle w:val="Heading1"/>
      </w:pPr>
      <w:bookmarkStart w:id="1" w:name="_Toc492044607"/>
      <w:r w:rsidRPr="00AD7732">
        <w:lastRenderedPageBreak/>
        <w:t>Scope</w:t>
      </w:r>
      <w:bookmarkEnd w:id="1"/>
    </w:p>
    <w:p w14:paraId="1EEDEE1B" w14:textId="77777777" w:rsidR="00E83C17" w:rsidRPr="00C41E00" w:rsidRDefault="00E83C17" w:rsidP="00E83C17">
      <w:pPr>
        <w:rPr>
          <w:lang w:val="en-US"/>
        </w:rPr>
      </w:pPr>
      <w:r w:rsidRPr="00C41E00">
        <w:rPr>
          <w:lang w:val="en-US"/>
        </w:rPr>
        <w:t>The primary goal for S-100 is to support a greater variety of hydrographic-related digital data sources, products, and customers. This enables the development of new applications that go beyond the scope of traditional hydrography - for example real time data exchange and online services for acquiring, processing, analyzing, accessing, and presenting data.</w:t>
      </w:r>
    </w:p>
    <w:p w14:paraId="28D451C2" w14:textId="77777777" w:rsidR="00E83C17" w:rsidRPr="00C41E00" w:rsidRDefault="00E83C17" w:rsidP="00E83C17">
      <w:pPr>
        <w:rPr>
          <w:lang w:val="en-US"/>
        </w:rPr>
      </w:pPr>
      <w:r w:rsidRPr="00C41E00">
        <w:rPr>
          <w:lang w:val="en-US"/>
        </w:rPr>
        <w:t>This part describes the service components and processes needed to specify an exchange of information of a continuous nature. This is also known as “streaming data”, wherein the data requires a more dynamic information flow to be available, i.e. beyond that found with the exchange of static datasets mostly handled as files.</w:t>
      </w:r>
    </w:p>
    <w:p w14:paraId="6EC576A4" w14:textId="64590C4F" w:rsidR="00A82D29" w:rsidRPr="00EA2637" w:rsidRDefault="00A82D29">
      <w:pPr>
        <w:pStyle w:val="Heading1"/>
      </w:pPr>
      <w:bookmarkStart w:id="2" w:name="_Toc492044609"/>
      <w:r w:rsidRPr="00EA2637">
        <w:t>Normative References</w:t>
      </w:r>
      <w:bookmarkEnd w:id="2"/>
    </w:p>
    <w:p w14:paraId="28655B27" w14:textId="77777777" w:rsidR="00E83C17" w:rsidRPr="00C41E00" w:rsidRDefault="00E83C17" w:rsidP="00E83C17">
      <w:pPr>
        <w:rPr>
          <w:lang w:val="en-US"/>
        </w:rPr>
      </w:pPr>
      <w:r w:rsidRPr="00C41E00">
        <w:rPr>
          <w:lang w:val="en-US"/>
        </w:rPr>
        <w:t>The following referenced documents are required for the application of this document. For dated references, only the edition cited applies. For undated references, the latest edition of the referenced document (including amendments) applies.</w:t>
      </w:r>
    </w:p>
    <w:p w14:paraId="5366BE75" w14:textId="77777777" w:rsidR="00E83C17" w:rsidRPr="00C41E00" w:rsidRDefault="00E83C17" w:rsidP="00E83C17">
      <w:pPr>
        <w:rPr>
          <w:lang w:val="en-US"/>
        </w:rPr>
      </w:pPr>
      <w:r w:rsidRPr="00C41E00">
        <w:rPr>
          <w:lang w:val="en-US"/>
        </w:rPr>
        <w:t>IEC 61162 Maritime navigation and radiocommunication equipment and systems - Digital interfaces -</w:t>
      </w:r>
    </w:p>
    <w:p w14:paraId="27A57FCC" w14:textId="77777777" w:rsidR="00E83C17" w:rsidRPr="00C41E00" w:rsidRDefault="00E83C17" w:rsidP="00E83C17">
      <w:pPr>
        <w:rPr>
          <w:lang w:val="en-US"/>
        </w:rPr>
      </w:pPr>
      <w:r w:rsidRPr="00C41E00">
        <w:rPr>
          <w:lang w:val="en-US"/>
        </w:rPr>
        <w:t>IEC 61174 Maritime navigation and radiocommunication equipment and systems - Electronic chart display and information system (ECDIS) - Operational and performance requirements, methods of testing and required test results</w:t>
      </w:r>
    </w:p>
    <w:p w14:paraId="1324812A" w14:textId="77777777" w:rsidR="00E83C17" w:rsidRPr="00C41E00" w:rsidRDefault="00E83C17" w:rsidP="00E83C17">
      <w:pPr>
        <w:rPr>
          <w:lang w:val="en-US"/>
        </w:rPr>
      </w:pPr>
      <w:r w:rsidRPr="00C41E00">
        <w:rPr>
          <w:lang w:val="en-US"/>
        </w:rPr>
        <w:t>ISO/IEC 8211:1994, Specification for a data descriptive file for information interchange Structure implementations.</w:t>
      </w:r>
    </w:p>
    <w:p w14:paraId="7A7BE9BE" w14:textId="77777777" w:rsidR="00E83C17" w:rsidRPr="00C41E00" w:rsidRDefault="00E83C17" w:rsidP="00E83C17">
      <w:pPr>
        <w:rPr>
          <w:lang w:val="en-US"/>
        </w:rPr>
      </w:pPr>
      <w:r w:rsidRPr="00C41E00">
        <w:rPr>
          <w:lang w:val="en-US"/>
        </w:rPr>
        <w:t>ISO/IEC 7498, Information processing systems – Open Systems interconnection – Basic Reference Model</w:t>
      </w:r>
    </w:p>
    <w:p w14:paraId="7EC314C8" w14:textId="77777777" w:rsidR="00E83C17" w:rsidRPr="00C41E00" w:rsidRDefault="00E83C17" w:rsidP="00E83C17">
      <w:pPr>
        <w:rPr>
          <w:lang w:val="en-US"/>
        </w:rPr>
      </w:pPr>
      <w:r w:rsidRPr="00C41E00">
        <w:rPr>
          <w:lang w:val="en-US"/>
        </w:rPr>
        <w:t>ISO/IEC 8859-1:1998, Information technology – 8-bit single-byte coded graphic character sets – Part 1: Latin alphabet No. 1</w:t>
      </w:r>
    </w:p>
    <w:p w14:paraId="13161E1F" w14:textId="185445C2" w:rsidR="00D72F9F" w:rsidRPr="00C41E00" w:rsidRDefault="00D72F9F" w:rsidP="00B237D5">
      <w:pPr>
        <w:rPr>
          <w:lang w:val="en-US"/>
        </w:rPr>
      </w:pPr>
      <w:r>
        <w:rPr>
          <w:lang w:val="en-US"/>
        </w:rPr>
        <w:t>IHO Draft on S-124 for Maritime Safety Information (</w:t>
      </w:r>
      <w:r w:rsidRPr="004A4E86">
        <w:rPr>
          <w:lang w:val="en-US"/>
        </w:rPr>
        <w:t>http://www.iho.int/mtg_docs/com_wg/CPRNW/S100_NWG/2016/S-124NW-CG-01_2016-Draft_Product_Specification-03.12.2015.zip</w:t>
      </w:r>
      <w:r>
        <w:rPr>
          <w:lang w:val="en-US"/>
        </w:rPr>
        <w:t>)</w:t>
      </w:r>
    </w:p>
    <w:p w14:paraId="52F8DC22" w14:textId="518A358C" w:rsidR="00E83C17" w:rsidRDefault="00E83C17" w:rsidP="00E83C17">
      <w:pPr>
        <w:rPr>
          <w:lang w:val="en-US"/>
        </w:rPr>
      </w:pPr>
      <w:r w:rsidRPr="00C41E00">
        <w:rPr>
          <w:lang w:val="en-US"/>
        </w:rPr>
        <w:t>OGC Sensor Observation Service (</w:t>
      </w:r>
      <w:r w:rsidR="00C66910" w:rsidRPr="00B237D5">
        <w:rPr>
          <w:lang w:val="en-US"/>
        </w:rPr>
        <w:t>http://www.opengeospatial.org/standards/sos</w:t>
      </w:r>
      <w:r w:rsidRPr="00C41E00">
        <w:rPr>
          <w:lang w:val="en-US"/>
        </w:rPr>
        <w:t>)</w:t>
      </w:r>
    </w:p>
    <w:p w14:paraId="5D67C20A" w14:textId="533AA996" w:rsidR="00C66910" w:rsidRPr="00C41E00" w:rsidRDefault="00C66910" w:rsidP="00C66910">
      <w:pPr>
        <w:rPr>
          <w:lang w:val="en-US"/>
        </w:rPr>
      </w:pPr>
      <w:r>
        <w:rPr>
          <w:lang w:val="en-US"/>
        </w:rPr>
        <w:t>W3C Recommendation “SOAP Version 1.2 Part 1: Messaging Framework (Second Edition)” (</w:t>
      </w:r>
      <w:r w:rsidRPr="004A4E86">
        <w:rPr>
          <w:lang w:val="en-US"/>
        </w:rPr>
        <w:t>https://www.w3.org/TR/soap12/</w:t>
      </w:r>
      <w:r>
        <w:rPr>
          <w:lang w:val="en-US"/>
        </w:rPr>
        <w:t>)</w:t>
      </w:r>
    </w:p>
    <w:p w14:paraId="02D42CCD" w14:textId="74A71899" w:rsidR="00C66910" w:rsidRPr="00C41E00" w:rsidRDefault="00C66910" w:rsidP="00C66910">
      <w:pPr>
        <w:rPr>
          <w:lang w:val="en-US"/>
        </w:rPr>
      </w:pPr>
      <w:r>
        <w:rPr>
          <w:lang w:val="en-US"/>
        </w:rPr>
        <w:t>W3C Recommendation “Web Services Description Language (WSDL)” (</w:t>
      </w:r>
      <w:r w:rsidRPr="004A4E86">
        <w:rPr>
          <w:lang w:val="en-US"/>
        </w:rPr>
        <w:t>https://www.w3.org/TR/wsdl20/</w:t>
      </w:r>
      <w:r>
        <w:rPr>
          <w:lang w:val="en-US"/>
        </w:rPr>
        <w:t>)</w:t>
      </w:r>
    </w:p>
    <w:p w14:paraId="0D58268A" w14:textId="106409C2" w:rsidR="00C66910" w:rsidRPr="00C41E00" w:rsidRDefault="00673F86" w:rsidP="00E83C17">
      <w:pPr>
        <w:rPr>
          <w:lang w:val="en-US"/>
        </w:rPr>
      </w:pPr>
      <w:r>
        <w:rPr>
          <w:lang w:val="en-US"/>
        </w:rPr>
        <w:br w:type="page"/>
      </w:r>
    </w:p>
    <w:p w14:paraId="3021F2F2" w14:textId="09D338EE" w:rsidR="00A82D29" w:rsidRPr="00C41E00" w:rsidRDefault="00A82D29">
      <w:pPr>
        <w:pStyle w:val="Heading1"/>
      </w:pPr>
      <w:bookmarkStart w:id="3" w:name="_Toc492044610"/>
      <w:r w:rsidRPr="00C41E00">
        <w:lastRenderedPageBreak/>
        <w:t>Symbols, Definitions, Notation and Abbreviated Terms</w:t>
      </w:r>
      <w:bookmarkEnd w:id="3"/>
    </w:p>
    <w:p w14:paraId="21720BA7" w14:textId="595BDE7E" w:rsidR="003B3B55" w:rsidRPr="00EA2637" w:rsidRDefault="003B3B55">
      <w:pPr>
        <w:pStyle w:val="Heading2"/>
      </w:pPr>
      <w:bookmarkStart w:id="4" w:name="_Toc491162158"/>
      <w:bookmarkStart w:id="5" w:name="_Toc492044611"/>
      <w:r w:rsidRPr="00EA2637">
        <w:rPr>
          <w:rStyle w:val="fontstyle01"/>
          <w:rFonts w:asciiTheme="majorHAnsi" w:hAnsiTheme="majorHAnsi" w:cstheme="majorBidi"/>
          <w:b w:val="0"/>
          <w:bCs w:val="0"/>
          <w:color w:val="2E74B5" w:themeColor="accent1" w:themeShade="BF"/>
          <w:sz w:val="26"/>
          <w:szCs w:val="26"/>
        </w:rPr>
        <w:t>A-</w:t>
      </w:r>
      <w:r w:rsidRPr="00AD7732">
        <w:rPr>
          <w:rStyle w:val="fontstyle01"/>
          <w:rFonts w:asciiTheme="majorHAnsi" w:hAnsiTheme="majorHAnsi" w:cstheme="majorBidi"/>
          <w:b w:val="0"/>
          <w:bCs w:val="0"/>
          <w:color w:val="2E74B5" w:themeColor="accent1" w:themeShade="BF"/>
          <w:sz w:val="26"/>
          <w:szCs w:val="26"/>
        </w:rPr>
        <w:t>profile</w:t>
      </w:r>
      <w:bookmarkEnd w:id="4"/>
      <w:bookmarkEnd w:id="5"/>
    </w:p>
    <w:p w14:paraId="2F35C210" w14:textId="7BA78244" w:rsidR="0067365D" w:rsidRPr="00A54C4D" w:rsidRDefault="0067365D" w:rsidP="00810E30">
      <w:pPr>
        <w:rPr>
          <w:rFonts w:cstheme="minorHAnsi"/>
          <w:lang w:val="en-US"/>
        </w:rPr>
      </w:pPr>
      <w:bookmarkStart w:id="6" w:name="_Toc491162159"/>
      <w:r w:rsidRPr="00A54C4D">
        <w:rPr>
          <w:rStyle w:val="fontstyle11"/>
          <w:rFonts w:asciiTheme="minorHAnsi" w:hAnsiTheme="minorHAnsi" w:cstheme="minorHAnsi"/>
          <w:sz w:val="22"/>
          <w:szCs w:val="22"/>
          <w:lang w:val="en-US"/>
        </w:rPr>
        <w:t>C</w:t>
      </w:r>
      <w:r w:rsidR="003B3B55" w:rsidRPr="00A54C4D">
        <w:rPr>
          <w:rStyle w:val="fontstyle11"/>
          <w:rFonts w:asciiTheme="minorHAnsi" w:hAnsiTheme="minorHAnsi" w:cstheme="minorHAnsi"/>
          <w:sz w:val="22"/>
          <w:szCs w:val="22"/>
          <w:lang w:val="en-US"/>
        </w:rPr>
        <w:t>ommunication protocol supplying application services (see OSI 5 to 7)</w:t>
      </w:r>
      <w:bookmarkStart w:id="7" w:name="_Toc491162160"/>
      <w:bookmarkEnd w:id="6"/>
      <w:r w:rsidR="007678A4">
        <w:rPr>
          <w:rStyle w:val="fontstyle11"/>
          <w:rFonts w:asciiTheme="minorHAnsi" w:hAnsiTheme="minorHAnsi" w:cstheme="minorHAnsi"/>
          <w:sz w:val="22"/>
          <w:szCs w:val="22"/>
          <w:lang w:val="en-US"/>
        </w:rPr>
        <w:t>.</w:t>
      </w:r>
    </w:p>
    <w:p w14:paraId="3C62A2B9" w14:textId="0ED7C46C" w:rsidR="003B3B55" w:rsidRPr="00EA2637" w:rsidRDefault="0067365D">
      <w:pPr>
        <w:pStyle w:val="Heading2"/>
      </w:pPr>
      <w:bookmarkStart w:id="8" w:name="_Toc492044612"/>
      <w:r w:rsidRPr="00EA2637">
        <w:t>A</w:t>
      </w:r>
      <w:r w:rsidR="003B3B55" w:rsidRPr="00EA2637">
        <w:t xml:space="preserve">PI – application </w:t>
      </w:r>
      <w:r w:rsidRPr="00EA2637">
        <w:t>programmer‘</w:t>
      </w:r>
      <w:r w:rsidR="003B3B55" w:rsidRPr="00EA2637">
        <w:t>s interface</w:t>
      </w:r>
      <w:bookmarkEnd w:id="7"/>
      <w:bookmarkEnd w:id="8"/>
    </w:p>
    <w:p w14:paraId="2F0974EA" w14:textId="643D72FF" w:rsidR="003B3B55" w:rsidRPr="00C41E00" w:rsidRDefault="0067365D" w:rsidP="003B3B55">
      <w:pPr>
        <w:rPr>
          <w:lang w:val="en-US"/>
        </w:rPr>
      </w:pPr>
      <w:r w:rsidRPr="00C41E00">
        <w:rPr>
          <w:lang w:val="en-US"/>
        </w:rPr>
        <w:t>O</w:t>
      </w:r>
      <w:r w:rsidR="003B3B55" w:rsidRPr="00C41E00">
        <w:rPr>
          <w:lang w:val="en-US"/>
        </w:rPr>
        <w:t>ne implementation of the required application services as defined in IEC 61162-401</w:t>
      </w:r>
      <w:r w:rsidR="007678A4">
        <w:rPr>
          <w:lang w:val="en-US"/>
        </w:rPr>
        <w:t>.</w:t>
      </w:r>
    </w:p>
    <w:p w14:paraId="18D70974" w14:textId="32CA5118" w:rsidR="003B3B55" w:rsidRPr="00C41E00" w:rsidRDefault="003B3B55" w:rsidP="003B3B55">
      <w:pPr>
        <w:rPr>
          <w:lang w:val="en-US"/>
        </w:rPr>
      </w:pPr>
      <w:r w:rsidRPr="00C41E00">
        <w:rPr>
          <w:lang w:val="en-US"/>
        </w:rPr>
        <w:t>NOTE</w:t>
      </w:r>
      <w:r w:rsidR="007678A4">
        <w:rPr>
          <w:lang w:val="en-US"/>
        </w:rPr>
        <w:t>:</w:t>
      </w:r>
      <w:r w:rsidRPr="00C41E00">
        <w:rPr>
          <w:lang w:val="en-US"/>
        </w:rPr>
        <w:t xml:space="preserve"> One API from one manufacturer may be different from another API, although the basic functionality is the same</w:t>
      </w:r>
      <w:r w:rsidR="007678A4">
        <w:rPr>
          <w:lang w:val="en-US"/>
        </w:rPr>
        <w:t>.</w:t>
      </w:r>
    </w:p>
    <w:p w14:paraId="515E7F3D" w14:textId="24AE8A07" w:rsidR="003B3B55" w:rsidRPr="00C41E00" w:rsidRDefault="0067365D">
      <w:pPr>
        <w:pStyle w:val="Heading2"/>
      </w:pPr>
      <w:bookmarkStart w:id="9" w:name="_Toc491162162"/>
      <w:bookmarkStart w:id="10" w:name="_Toc492044613"/>
      <w:r w:rsidRPr="00EA2637">
        <w:t>C</w:t>
      </w:r>
      <w:r w:rsidR="003B3B55" w:rsidRPr="00EA2637">
        <w:t>haracter</w:t>
      </w:r>
      <w:bookmarkEnd w:id="9"/>
      <w:bookmarkEnd w:id="10"/>
    </w:p>
    <w:p w14:paraId="31442A4B" w14:textId="0CA31A29" w:rsidR="003B3B55" w:rsidRPr="00C41E00" w:rsidRDefault="0067365D" w:rsidP="003B3B55">
      <w:pPr>
        <w:rPr>
          <w:lang w:val="en-US"/>
        </w:rPr>
      </w:pPr>
      <w:r w:rsidRPr="00C41E00">
        <w:rPr>
          <w:lang w:val="en-US"/>
        </w:rPr>
        <w:t>A</w:t>
      </w:r>
      <w:r w:rsidR="003B3B55" w:rsidRPr="00C41E00">
        <w:rPr>
          <w:lang w:val="en-US"/>
        </w:rPr>
        <w:t>n octet containing a code from the set defined in ISO/IEC 88</w:t>
      </w:r>
      <w:r w:rsidRPr="00C41E00">
        <w:rPr>
          <w:lang w:val="en-US"/>
        </w:rPr>
        <w:t xml:space="preserve">59-1. The null character (octet </w:t>
      </w:r>
      <w:r w:rsidR="003B3B55" w:rsidRPr="00C41E00">
        <w:rPr>
          <w:lang w:val="en-US"/>
        </w:rPr>
        <w:t>containing all zero bits) may have special meaning</w:t>
      </w:r>
      <w:r w:rsidR="007678A4">
        <w:rPr>
          <w:lang w:val="en-US"/>
        </w:rPr>
        <w:t>.</w:t>
      </w:r>
    </w:p>
    <w:p w14:paraId="1F173EA3" w14:textId="523A6142" w:rsidR="003B3B55" w:rsidRPr="00C41E00" w:rsidRDefault="0067365D">
      <w:pPr>
        <w:pStyle w:val="Heading2"/>
      </w:pPr>
      <w:bookmarkStart w:id="11" w:name="_Toc491162163"/>
      <w:bookmarkStart w:id="12" w:name="_Toc492044614"/>
      <w:r w:rsidRPr="00EA2637">
        <w:t>C</w:t>
      </w:r>
      <w:r w:rsidR="003B3B55" w:rsidRPr="00EA2637">
        <w:t>lient</w:t>
      </w:r>
      <w:bookmarkEnd w:id="11"/>
      <w:bookmarkEnd w:id="12"/>
    </w:p>
    <w:p w14:paraId="59CAC051" w14:textId="682F5F0C" w:rsidR="003B3B55" w:rsidRPr="00C41E00" w:rsidRDefault="0067365D" w:rsidP="003B3B55">
      <w:pPr>
        <w:rPr>
          <w:lang w:val="en-US"/>
        </w:rPr>
      </w:pPr>
      <w:r w:rsidRPr="00C41E00">
        <w:rPr>
          <w:lang w:val="en-US"/>
        </w:rPr>
        <w:t>(C</w:t>
      </w:r>
      <w:r w:rsidR="003B3B55" w:rsidRPr="00C41E00">
        <w:rPr>
          <w:lang w:val="en-US"/>
        </w:rPr>
        <w:t>onnect type entity) uses the services of an accept type entity</w:t>
      </w:r>
      <w:r w:rsidR="007678A4">
        <w:rPr>
          <w:lang w:val="en-US"/>
        </w:rPr>
        <w:t>.</w:t>
      </w:r>
    </w:p>
    <w:p w14:paraId="5240B9BE" w14:textId="7F8009A0" w:rsidR="003B3B55" w:rsidRPr="00C41E00" w:rsidRDefault="003B3B55">
      <w:pPr>
        <w:pStyle w:val="Heading2"/>
      </w:pPr>
      <w:bookmarkStart w:id="13" w:name="_Toc491162164"/>
      <w:bookmarkStart w:id="14" w:name="_Toc492044615"/>
      <w:r w:rsidRPr="00EA2637">
        <w:t>Serv</w:t>
      </w:r>
      <w:r w:rsidR="005F524C">
        <w:t>er</w:t>
      </w:r>
      <w:bookmarkEnd w:id="13"/>
      <w:bookmarkEnd w:id="14"/>
    </w:p>
    <w:p w14:paraId="18229175" w14:textId="53BCC9AF" w:rsidR="003B3B55" w:rsidRPr="00C41E00" w:rsidRDefault="003B3B55" w:rsidP="003B3B55">
      <w:pPr>
        <w:rPr>
          <w:lang w:val="en-US"/>
        </w:rPr>
      </w:pPr>
      <w:r w:rsidRPr="00C41E00">
        <w:rPr>
          <w:lang w:val="en-US"/>
        </w:rPr>
        <w:t>Offer</w:t>
      </w:r>
      <w:r w:rsidR="005F524C">
        <w:rPr>
          <w:lang w:val="en-US"/>
        </w:rPr>
        <w:t>s</w:t>
      </w:r>
      <w:r w:rsidRPr="00C41E00">
        <w:rPr>
          <w:lang w:val="en-US"/>
        </w:rPr>
        <w:t xml:space="preserve"> a service to a client.</w:t>
      </w:r>
    </w:p>
    <w:p w14:paraId="0132EA68" w14:textId="19FA8B37" w:rsidR="003B3B55" w:rsidRPr="00C41E00" w:rsidRDefault="003B3B55">
      <w:pPr>
        <w:pStyle w:val="Heading2"/>
      </w:pPr>
      <w:bookmarkStart w:id="15" w:name="_Toc491162165"/>
      <w:bookmarkStart w:id="16" w:name="_Toc492044616"/>
      <w:r w:rsidRPr="00EA2637">
        <w:t>Technical Service</w:t>
      </w:r>
      <w:bookmarkEnd w:id="15"/>
      <w:bookmarkEnd w:id="16"/>
    </w:p>
    <w:p w14:paraId="19575467" w14:textId="77777777" w:rsidR="003B3B55" w:rsidRPr="00C41E00" w:rsidRDefault="003B3B55" w:rsidP="003B3B55">
      <w:pPr>
        <w:rPr>
          <w:lang w:val="en-US"/>
        </w:rPr>
      </w:pPr>
      <w:r w:rsidRPr="00C41E00">
        <w:rPr>
          <w:lang w:val="en-US"/>
        </w:rPr>
        <w:t>Taken from the concepts of service-oriented architectures, a technical service refers to a set of related software functionalities that can be reused for different purposes together with policies that govern and control its usage. A technical service is a service offered by an electronic device to another electronic device. Often operational services are implemented by electronic devices that offer several technical services to use the operational service.</w:t>
      </w:r>
    </w:p>
    <w:p w14:paraId="464DA4DF" w14:textId="19E72EA4" w:rsidR="003B3B55" w:rsidRPr="00C41E00" w:rsidRDefault="003B3B55">
      <w:pPr>
        <w:pStyle w:val="Heading2"/>
      </w:pPr>
      <w:bookmarkStart w:id="17" w:name="_Toc491162166"/>
      <w:bookmarkStart w:id="18" w:name="_Toc492044617"/>
      <w:r w:rsidRPr="00EA2637">
        <w:t>Session</w:t>
      </w:r>
      <w:bookmarkEnd w:id="17"/>
      <w:bookmarkEnd w:id="18"/>
    </w:p>
    <w:p w14:paraId="2BBADFDC" w14:textId="46859DA7" w:rsidR="003B3B55" w:rsidRPr="00C41E00" w:rsidRDefault="003B3B55" w:rsidP="003B3B55">
      <w:pPr>
        <w:rPr>
          <w:lang w:val="en-US"/>
        </w:rPr>
      </w:pPr>
      <w:r w:rsidRPr="00C41E00">
        <w:rPr>
          <w:lang w:val="en-US"/>
        </w:rPr>
        <w:t xml:space="preserve">Set of client service communication. A session is set up or established at a certain point in time, and then torn down at some later point. An established communication session may involve more than one message in each direction. A session is </w:t>
      </w:r>
      <w:proofErr w:type="spellStart"/>
      <w:r w:rsidR="006008FA" w:rsidRPr="00ED3C64">
        <w:rPr>
          <w:lang w:val="en-US"/>
        </w:rPr>
        <w:t>stateful</w:t>
      </w:r>
      <w:proofErr w:type="spellEnd"/>
      <w:r w:rsidRPr="00C41E00">
        <w:rPr>
          <w:lang w:val="en-US"/>
        </w:rPr>
        <w:t xml:space="preserve">, meaning that at least one of the communicating parts needs to save information about the session history in order to be able to communicate, as opposed to </w:t>
      </w:r>
      <w:r w:rsidR="006008FA" w:rsidRPr="00ED3C64">
        <w:rPr>
          <w:lang w:val="en-US"/>
        </w:rPr>
        <w:t>stateless</w:t>
      </w:r>
      <w:r w:rsidRPr="00C41E00">
        <w:rPr>
          <w:lang w:val="en-US"/>
        </w:rPr>
        <w:t xml:space="preserve"> communication, where the communication consists of independent requests with responses.</w:t>
      </w:r>
    </w:p>
    <w:p w14:paraId="3B2AB8D0" w14:textId="3D99982A" w:rsidR="003B3B55" w:rsidRPr="00C41E00" w:rsidRDefault="0067365D">
      <w:pPr>
        <w:pStyle w:val="Heading2"/>
      </w:pPr>
      <w:bookmarkStart w:id="19" w:name="_Toc491162167"/>
      <w:bookmarkStart w:id="20" w:name="_Toc492044618"/>
      <w:r w:rsidRPr="00C41E00">
        <w:t>D</w:t>
      </w:r>
      <w:r w:rsidR="003B3B55" w:rsidRPr="00C41E00">
        <w:t xml:space="preserve">ata </w:t>
      </w:r>
      <w:r w:rsidRPr="00EA2637">
        <w:t>M</w:t>
      </w:r>
      <w:r w:rsidR="003B3B55" w:rsidRPr="00EA2637">
        <w:t>arshalling</w:t>
      </w:r>
      <w:bookmarkEnd w:id="19"/>
      <w:bookmarkEnd w:id="20"/>
    </w:p>
    <w:p w14:paraId="7100DEBF" w14:textId="77777777" w:rsidR="003B3B55" w:rsidRPr="00C41E00" w:rsidRDefault="003B3B55" w:rsidP="003B3B55">
      <w:pPr>
        <w:rPr>
          <w:lang w:val="en-US"/>
        </w:rPr>
      </w:pPr>
      <w:r w:rsidRPr="00C41E00">
        <w:rPr>
          <w:lang w:val="en-US"/>
        </w:rPr>
        <w:t>This defines a transmission format for data records that is independent of computer architecture, network particulars, compilers and programming languages.</w:t>
      </w:r>
    </w:p>
    <w:p w14:paraId="496E47C3" w14:textId="7C5E4C7C" w:rsidR="003B3B55" w:rsidRPr="00C41E00" w:rsidRDefault="003B3B55" w:rsidP="003B3B55">
      <w:pPr>
        <w:rPr>
          <w:lang w:val="en-US"/>
        </w:rPr>
      </w:pPr>
      <w:r w:rsidRPr="00C41E00">
        <w:rPr>
          <w:lang w:val="en-US"/>
        </w:rPr>
        <w:t>Data marshalling routines convert between this transport format and internal data representations used in different modules</w:t>
      </w:r>
      <w:r w:rsidR="007678A4">
        <w:rPr>
          <w:lang w:val="en-US"/>
        </w:rPr>
        <w:t>.</w:t>
      </w:r>
    </w:p>
    <w:p w14:paraId="6420F886" w14:textId="450D907C" w:rsidR="003B3B55" w:rsidRPr="00C41E00" w:rsidRDefault="0067365D">
      <w:pPr>
        <w:pStyle w:val="Heading2"/>
      </w:pPr>
      <w:bookmarkStart w:id="21" w:name="_Toc491162169"/>
      <w:bookmarkStart w:id="22" w:name="_Toc492044620"/>
      <w:r w:rsidRPr="00EA2637">
        <w:t>M</w:t>
      </w:r>
      <w:r w:rsidR="003B3B55" w:rsidRPr="00EA2637">
        <w:t>essage</w:t>
      </w:r>
      <w:bookmarkEnd w:id="21"/>
      <w:bookmarkEnd w:id="22"/>
    </w:p>
    <w:p w14:paraId="5FEB2131" w14:textId="77777777" w:rsidR="003B3B55" w:rsidRPr="00C41E00" w:rsidRDefault="0067365D" w:rsidP="003B3B55">
      <w:pPr>
        <w:rPr>
          <w:lang w:val="en-US"/>
        </w:rPr>
      </w:pPr>
      <w:r w:rsidRPr="00C41E00">
        <w:rPr>
          <w:lang w:val="en-US"/>
        </w:rPr>
        <w:t>A</w:t>
      </w:r>
      <w:r w:rsidR="003B3B55" w:rsidRPr="00C41E00">
        <w:rPr>
          <w:lang w:val="en-US"/>
        </w:rPr>
        <w:t xml:space="preserve"> fixed format sequence of data that are exchanged.</w:t>
      </w:r>
    </w:p>
    <w:p w14:paraId="5A653FF2" w14:textId="22D88FAB" w:rsidR="003B3B55" w:rsidRPr="00EA2637" w:rsidRDefault="0067365D">
      <w:pPr>
        <w:pStyle w:val="Heading2"/>
      </w:pPr>
      <w:bookmarkStart w:id="23" w:name="_Toc491162170"/>
      <w:bookmarkStart w:id="24" w:name="_Toc492044621"/>
      <w:r w:rsidRPr="00EA2637">
        <w:t>O</w:t>
      </w:r>
      <w:r w:rsidR="003B3B55" w:rsidRPr="00EA2637">
        <w:t xml:space="preserve">pen </w:t>
      </w:r>
      <w:r w:rsidRPr="00EA2637">
        <w:t>S</w:t>
      </w:r>
      <w:r w:rsidR="003B3B55" w:rsidRPr="00EA2637">
        <w:t>ystems</w:t>
      </w:r>
      <w:r w:rsidRPr="00EA2637">
        <w:t xml:space="preserve"> I</w:t>
      </w:r>
      <w:r w:rsidR="003B3B55" w:rsidRPr="00EA2637">
        <w:t>nterconnection (OSI)</w:t>
      </w:r>
      <w:bookmarkEnd w:id="23"/>
      <w:bookmarkEnd w:id="24"/>
    </w:p>
    <w:p w14:paraId="79531D5F" w14:textId="70DE7BE0" w:rsidR="003B3B55" w:rsidRPr="00C41E00" w:rsidRDefault="003B3B55" w:rsidP="003B3B55">
      <w:pPr>
        <w:rPr>
          <w:lang w:val="en-US"/>
        </w:rPr>
      </w:pPr>
      <w:r w:rsidRPr="00C41E00">
        <w:rPr>
          <w:lang w:val="en-US"/>
        </w:rPr>
        <w:t xml:space="preserve">This standard makes references to the ISO/OSI standard reference model for open systems interconnection [ISO/IEC 7498], but it does not adhere to that standard with regard to the exact services provided. The ISO/OSI standard is used as a reference for the naming of the individual layers in the protocol stack (see </w:t>
      </w:r>
      <w:r w:rsidR="009F476E">
        <w:rPr>
          <w:lang w:val="en-US"/>
        </w:rPr>
        <w:fldChar w:fldCharType="begin"/>
      </w:r>
      <w:r w:rsidR="009F476E">
        <w:rPr>
          <w:lang w:val="en-US"/>
        </w:rPr>
        <w:instrText xml:space="preserve"> REF _Ref491866273 \h </w:instrText>
      </w:r>
      <w:r w:rsidR="009F476E">
        <w:rPr>
          <w:lang w:val="en-US"/>
        </w:rPr>
      </w:r>
      <w:r w:rsidR="009F476E">
        <w:rPr>
          <w:lang w:val="en-US"/>
        </w:rPr>
        <w:fldChar w:fldCharType="separate"/>
      </w:r>
      <w:r w:rsidR="009F476E" w:rsidRPr="00C41E00">
        <w:rPr>
          <w:lang w:val="en-US"/>
        </w:rPr>
        <w:t xml:space="preserve">Figure </w:t>
      </w:r>
      <w:r w:rsidR="009F476E">
        <w:rPr>
          <w:noProof/>
          <w:lang w:val="en-US"/>
        </w:rPr>
        <w:t>1</w:t>
      </w:r>
      <w:r w:rsidR="009F476E">
        <w:rPr>
          <w:lang w:val="en-US"/>
        </w:rPr>
        <w:fldChar w:fldCharType="end"/>
      </w:r>
      <w:r w:rsidRPr="00C41E00">
        <w:rPr>
          <w:lang w:val="en-US"/>
        </w:rPr>
        <w:t>)</w:t>
      </w:r>
      <w:r w:rsidR="007678A4">
        <w:rPr>
          <w:lang w:val="en-US"/>
        </w:rPr>
        <w:t>.</w:t>
      </w:r>
    </w:p>
    <w:p w14:paraId="049ACC63" w14:textId="77777777" w:rsidR="003B3B55" w:rsidRPr="00C41E00" w:rsidRDefault="003B3B55" w:rsidP="003B3B55">
      <w:pPr>
        <w:rPr>
          <w:lang w:val="en-US"/>
        </w:rPr>
      </w:pPr>
      <w:r w:rsidRPr="00C41E00">
        <w:rPr>
          <w:lang w:val="en-US"/>
        </w:rPr>
        <w:t>The following conventions apply:</w:t>
      </w:r>
    </w:p>
    <w:p w14:paraId="419FA3A4" w14:textId="77777777" w:rsidR="003B3B55" w:rsidRPr="00C41E00" w:rsidRDefault="003B3B55" w:rsidP="003B3B55">
      <w:pPr>
        <w:pStyle w:val="ListParagraph"/>
        <w:numPr>
          <w:ilvl w:val="0"/>
          <w:numId w:val="3"/>
        </w:numPr>
        <w:rPr>
          <w:lang w:val="en-US"/>
        </w:rPr>
      </w:pPr>
      <w:r w:rsidRPr="00C41E00">
        <w:rPr>
          <w:lang w:val="en-US"/>
        </w:rPr>
        <w:lastRenderedPageBreak/>
        <w:t>with respect to functionality, the protocol definitions cover the session, the presentation and the application layers of the OSI model (the A-profile);</w:t>
      </w:r>
    </w:p>
    <w:p w14:paraId="2455B4D4" w14:textId="696D56BE" w:rsidR="003B3B55" w:rsidRPr="00C41E00" w:rsidRDefault="003B3B55" w:rsidP="003B3B55">
      <w:pPr>
        <w:pStyle w:val="ListParagraph"/>
        <w:numPr>
          <w:ilvl w:val="0"/>
          <w:numId w:val="3"/>
        </w:numPr>
        <w:rPr>
          <w:lang w:val="en-US"/>
        </w:rPr>
      </w:pPr>
      <w:proofErr w:type="gramStart"/>
      <w:r w:rsidRPr="00C41E00">
        <w:rPr>
          <w:lang w:val="en-US"/>
        </w:rPr>
        <w:t>the</w:t>
      </w:r>
      <w:proofErr w:type="gramEnd"/>
      <w:r w:rsidRPr="00C41E00">
        <w:rPr>
          <w:lang w:val="en-US"/>
        </w:rPr>
        <w:t xml:space="preserve"> protocol requires a set of transport services. The services can possibly be supplied by any number of different transport protocol stacks (T-profiles);</w:t>
      </w:r>
    </w:p>
    <w:p w14:paraId="0706F239" w14:textId="77777777" w:rsidR="003B3B55" w:rsidRPr="00C41E00" w:rsidRDefault="003B3B55" w:rsidP="003B3B55">
      <w:pPr>
        <w:pStyle w:val="ListParagraph"/>
        <w:numPr>
          <w:ilvl w:val="0"/>
          <w:numId w:val="3"/>
        </w:numPr>
        <w:rPr>
          <w:lang w:val="en-US"/>
        </w:rPr>
      </w:pPr>
      <w:proofErr w:type="gramStart"/>
      <w:r w:rsidRPr="00C41E00">
        <w:rPr>
          <w:lang w:val="en-US"/>
        </w:rPr>
        <w:t>this</w:t>
      </w:r>
      <w:proofErr w:type="gramEnd"/>
      <w:r w:rsidRPr="00C41E00">
        <w:rPr>
          <w:lang w:val="en-US"/>
        </w:rPr>
        <w:t xml:space="preserve"> standard does not describe the A-profile as layered. This standard merges all the upper three layers of the ISO/OSI model into one protocol;</w:t>
      </w:r>
    </w:p>
    <w:p w14:paraId="308739F1" w14:textId="77777777" w:rsidR="003B3B55" w:rsidRPr="00C41E00" w:rsidRDefault="003B3B55" w:rsidP="003B3B55">
      <w:pPr>
        <w:pStyle w:val="ListParagraph"/>
        <w:numPr>
          <w:ilvl w:val="0"/>
          <w:numId w:val="3"/>
        </w:numPr>
        <w:rPr>
          <w:lang w:val="en-US"/>
        </w:rPr>
      </w:pPr>
      <w:proofErr w:type="gramStart"/>
      <w:r w:rsidRPr="00C41E00">
        <w:rPr>
          <w:lang w:val="en-US"/>
        </w:rPr>
        <w:t>this</w:t>
      </w:r>
      <w:proofErr w:type="gramEnd"/>
      <w:r w:rsidRPr="00C41E00">
        <w:rPr>
          <w:lang w:val="en-US"/>
        </w:rPr>
        <w:t xml:space="preserve"> standard refers to the companion standards or user layer as a distinct protocol layer on top of the application layer.</w:t>
      </w:r>
    </w:p>
    <w:p w14:paraId="4EC6A618" w14:textId="77777777" w:rsidR="003B3B55" w:rsidRPr="00C41E00" w:rsidRDefault="003B3B55" w:rsidP="003B3B55">
      <w:pPr>
        <w:pStyle w:val="Figure"/>
        <w:rPr>
          <w:lang w:val="en-US"/>
        </w:rPr>
      </w:pPr>
      <w:r w:rsidRPr="00A74D38">
        <w:rPr>
          <w:lang w:val="en-IE" w:eastAsia="en-IE"/>
        </w:rPr>
        <w:drawing>
          <wp:inline distT="0" distB="0" distL="0" distR="0" wp14:anchorId="0C148062" wp14:editId="098DDEF6">
            <wp:extent cx="4385145" cy="241154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88706" cy="2413498"/>
                    </a:xfrm>
                    <a:prstGeom prst="rect">
                      <a:avLst/>
                    </a:prstGeom>
                  </pic:spPr>
                </pic:pic>
              </a:graphicData>
            </a:graphic>
          </wp:inline>
        </w:drawing>
      </w:r>
    </w:p>
    <w:p w14:paraId="35DED4DD" w14:textId="7093F001" w:rsidR="003B3B55" w:rsidRPr="00C41E00" w:rsidRDefault="003B3B55" w:rsidP="008B749A">
      <w:pPr>
        <w:pStyle w:val="Caption"/>
        <w:jc w:val="center"/>
        <w:rPr>
          <w:lang w:val="en-US"/>
        </w:rPr>
      </w:pPr>
      <w:bookmarkStart w:id="25" w:name="_Ref491866273"/>
      <w:bookmarkStart w:id="26" w:name="_Ref491866245"/>
      <w:r w:rsidRPr="00C41E00">
        <w:rPr>
          <w:lang w:val="en-US"/>
        </w:rPr>
        <w:t xml:space="preserve">Figure </w:t>
      </w:r>
      <w:r w:rsidRPr="00EA2637">
        <w:rPr>
          <w:lang w:val="en-US"/>
        </w:rPr>
        <w:fldChar w:fldCharType="begin"/>
      </w:r>
      <w:r w:rsidRPr="00C41E00">
        <w:rPr>
          <w:lang w:val="en-US"/>
        </w:rPr>
        <w:instrText xml:space="preserve"> SEQ Figure \* ARABIC </w:instrText>
      </w:r>
      <w:r w:rsidRPr="00EA2637">
        <w:rPr>
          <w:lang w:val="en-US"/>
        </w:rPr>
        <w:fldChar w:fldCharType="separate"/>
      </w:r>
      <w:r w:rsidR="00D535B0">
        <w:rPr>
          <w:noProof/>
          <w:lang w:val="en-US"/>
        </w:rPr>
        <w:t>1</w:t>
      </w:r>
      <w:r w:rsidRPr="00EA2637">
        <w:rPr>
          <w:noProof/>
          <w:lang w:val="en-US"/>
        </w:rPr>
        <w:fldChar w:fldCharType="end"/>
      </w:r>
      <w:bookmarkEnd w:id="25"/>
      <w:r w:rsidRPr="00C41E00">
        <w:rPr>
          <w:lang w:val="en-US"/>
        </w:rPr>
        <w:t>: Protocol Layering</w:t>
      </w:r>
      <w:bookmarkEnd w:id="26"/>
    </w:p>
    <w:p w14:paraId="4098FC93" w14:textId="63E6F546" w:rsidR="003B3B55" w:rsidRPr="00C41E00" w:rsidRDefault="0067365D">
      <w:pPr>
        <w:pStyle w:val="Heading2"/>
      </w:pPr>
      <w:bookmarkStart w:id="27" w:name="_Toc491162171"/>
      <w:bookmarkStart w:id="28" w:name="_Toc492044622"/>
      <w:r w:rsidRPr="00EA2637">
        <w:t>S</w:t>
      </w:r>
      <w:r w:rsidR="003B3B55" w:rsidRPr="00EA2637">
        <w:t>tream</w:t>
      </w:r>
      <w:bookmarkEnd w:id="27"/>
      <w:bookmarkEnd w:id="28"/>
    </w:p>
    <w:p w14:paraId="481E6885" w14:textId="2987C8B5" w:rsidR="003B3B55" w:rsidRPr="00C41E00" w:rsidRDefault="0067365D" w:rsidP="003B3B55">
      <w:pPr>
        <w:rPr>
          <w:lang w:val="en-US"/>
        </w:rPr>
      </w:pPr>
      <w:r w:rsidRPr="00C41E00">
        <w:rPr>
          <w:lang w:val="en-US"/>
        </w:rPr>
        <w:t>A</w:t>
      </w:r>
      <w:r w:rsidR="003B3B55" w:rsidRPr="00C41E00">
        <w:rPr>
          <w:lang w:val="en-US"/>
        </w:rPr>
        <w:t xml:space="preserve"> sequence of </w:t>
      </w:r>
      <w:r w:rsidR="00787115">
        <w:rPr>
          <w:lang w:val="en-US"/>
        </w:rPr>
        <w:t xml:space="preserve">fragmented </w:t>
      </w:r>
      <w:r w:rsidR="003B3B55" w:rsidRPr="00C41E00">
        <w:rPr>
          <w:lang w:val="en-US"/>
        </w:rPr>
        <w:t>data to be transported by a communication system</w:t>
      </w:r>
      <w:r w:rsidR="007678A4">
        <w:rPr>
          <w:lang w:val="en-US"/>
        </w:rPr>
        <w:t>.</w:t>
      </w:r>
    </w:p>
    <w:p w14:paraId="743BB3D8" w14:textId="77777777" w:rsidR="00B566A7" w:rsidRDefault="006F0BDE" w:rsidP="00B566A7">
      <w:pPr>
        <w:pStyle w:val="Heading2"/>
      </w:pPr>
      <w:bookmarkStart w:id="29" w:name="_Toc492044623"/>
      <w:r>
        <w:t>Service Specification</w:t>
      </w:r>
      <w:bookmarkEnd w:id="29"/>
    </w:p>
    <w:p w14:paraId="4FB344D4" w14:textId="74C46F07" w:rsidR="006F0BDE" w:rsidRDefault="00B566A7" w:rsidP="00673F86">
      <w:pPr>
        <w:rPr>
          <w:lang w:val="en-US" w:eastAsia="de-DE"/>
        </w:rPr>
      </w:pPr>
      <w:r w:rsidRPr="00B566A7">
        <w:rPr>
          <w:lang w:val="en-US" w:eastAsia="de-DE"/>
        </w:rPr>
        <w:t>The purpose of this service specification is to provide a holistic overview of one particular service and its building blocks at logical level. It may be complemented by a model based descriptio</w:t>
      </w:r>
      <w:r>
        <w:rPr>
          <w:lang w:val="en-US" w:eastAsia="de-DE"/>
        </w:rPr>
        <w:t xml:space="preserve">n (e.g., </w:t>
      </w:r>
      <w:r w:rsidRPr="00B566A7">
        <w:rPr>
          <w:lang w:val="en-US" w:eastAsia="de-DE"/>
        </w:rPr>
        <w:t xml:space="preserve">UML model describing the service interfaces, operations and data </w:t>
      </w:r>
      <w:r>
        <w:rPr>
          <w:lang w:val="en-US" w:eastAsia="de-DE"/>
        </w:rPr>
        <w:t xml:space="preserve">structures). The service </w:t>
      </w:r>
      <w:r w:rsidRPr="00B566A7">
        <w:rPr>
          <w:lang w:val="en-US" w:eastAsia="de-DE"/>
        </w:rPr>
        <w:t>specification describes a well-defined baseline of the ser</w:t>
      </w:r>
      <w:r>
        <w:rPr>
          <w:lang w:val="en-US" w:eastAsia="de-DE"/>
        </w:rPr>
        <w:t xml:space="preserve">vice and clearly identifies the </w:t>
      </w:r>
      <w:r w:rsidRPr="00B566A7">
        <w:rPr>
          <w:lang w:val="en-US" w:eastAsia="de-DE"/>
        </w:rPr>
        <w:t>service version.</w:t>
      </w:r>
    </w:p>
    <w:p w14:paraId="3A94AC08" w14:textId="1A92E3B4" w:rsidR="00537E84" w:rsidRPr="00C41E00" w:rsidRDefault="00537E84" w:rsidP="00537E84">
      <w:pPr>
        <w:pStyle w:val="Heading1"/>
      </w:pPr>
      <w:bookmarkStart w:id="30" w:name="_Toc491187279"/>
      <w:bookmarkStart w:id="31" w:name="_Toc492044624"/>
      <w:r>
        <w:t xml:space="preserve">Online </w:t>
      </w:r>
      <w:r w:rsidR="00F16132">
        <w:t>Data Exchange</w:t>
      </w:r>
      <w:r w:rsidRPr="00EA2637">
        <w:t xml:space="preserve"> </w:t>
      </w:r>
      <w:bookmarkEnd w:id="30"/>
    </w:p>
    <w:p w14:paraId="7498776F" w14:textId="77777777" w:rsidR="00537E84" w:rsidRPr="00EA2637" w:rsidRDefault="00537E84" w:rsidP="00537E84">
      <w:pPr>
        <w:pStyle w:val="Heading2"/>
        <w:ind w:left="576" w:hanging="576"/>
      </w:pPr>
      <w:r w:rsidRPr="00EA2637">
        <w:t>Introduction</w:t>
      </w:r>
    </w:p>
    <w:p w14:paraId="182AD6F0" w14:textId="114392D1" w:rsidR="00537E84" w:rsidRDefault="00537E84" w:rsidP="00537E84">
      <w:pPr>
        <w:rPr>
          <w:lang w:val="en-US"/>
        </w:rPr>
      </w:pPr>
      <w:r w:rsidRPr="00EA2637">
        <w:rPr>
          <w:lang w:val="en-US"/>
        </w:rPr>
        <w:t>Online data exchange between applications/devices will follow different communication pattern</w:t>
      </w:r>
      <w:r w:rsidRPr="00C41E00">
        <w:rPr>
          <w:lang w:val="en-US"/>
        </w:rPr>
        <w:t>s</w:t>
      </w:r>
      <w:r w:rsidRPr="00EA2637">
        <w:rPr>
          <w:lang w:val="en-US"/>
        </w:rPr>
        <w:t xml:space="preserve"> to support the variety of maritime operational needs. </w:t>
      </w:r>
      <w:r w:rsidRPr="00C41E00">
        <w:rPr>
          <w:lang w:val="en-US"/>
        </w:rPr>
        <w:t>For a session oriented communication</w:t>
      </w:r>
      <w:r>
        <w:rPr>
          <w:lang w:val="en-US"/>
        </w:rPr>
        <w:t>,</w:t>
      </w:r>
      <w:r w:rsidRPr="00C41E00">
        <w:rPr>
          <w:lang w:val="en-US"/>
        </w:rPr>
        <w:t xml:space="preserve"> multiple clients can interact with a service to interchange data which is modelled by S-100. </w:t>
      </w:r>
      <w:r w:rsidRPr="00EA2637">
        <w:rPr>
          <w:lang w:val="en-US"/>
        </w:rPr>
        <w:t>It can be d</w:t>
      </w:r>
      <w:r w:rsidRPr="00C41E00">
        <w:rPr>
          <w:lang w:val="en-US"/>
        </w:rPr>
        <w:t xml:space="preserve">istinguished between </w:t>
      </w:r>
      <w:r w:rsidR="00F16132">
        <w:rPr>
          <w:lang w:val="en-US"/>
        </w:rPr>
        <w:t>unidirectional</w:t>
      </w:r>
      <w:r w:rsidRPr="00C41E00">
        <w:rPr>
          <w:lang w:val="en-US"/>
        </w:rPr>
        <w:t xml:space="preserve"> me</w:t>
      </w:r>
      <w:r w:rsidRPr="00EA2637">
        <w:rPr>
          <w:lang w:val="en-US"/>
        </w:rPr>
        <w:t>ssage streams and interactive information</w:t>
      </w:r>
      <w:r>
        <w:rPr>
          <w:lang w:val="en-US"/>
        </w:rPr>
        <w:t xml:space="preserve"> exchange. </w:t>
      </w:r>
      <w:r w:rsidRPr="00EA2637">
        <w:rPr>
          <w:lang w:val="en-US"/>
        </w:rPr>
        <w:t>Additionally</w:t>
      </w:r>
      <w:r w:rsidRPr="00C41E00">
        <w:rPr>
          <w:lang w:val="en-US"/>
        </w:rPr>
        <w:t>,</w:t>
      </w:r>
      <w:r w:rsidRPr="00EA2637">
        <w:rPr>
          <w:lang w:val="en-US"/>
        </w:rPr>
        <w:t xml:space="preserve"> the communication can </w:t>
      </w:r>
      <w:r w:rsidRPr="00C41E00">
        <w:rPr>
          <w:lang w:val="en-US"/>
        </w:rPr>
        <w:t>be assigned</w:t>
      </w:r>
      <w:r w:rsidRPr="00EA2637">
        <w:rPr>
          <w:lang w:val="en-US"/>
        </w:rPr>
        <w:t xml:space="preserve"> to a session with defined partners and context. </w:t>
      </w:r>
    </w:p>
    <w:p w14:paraId="3E84612C" w14:textId="77777777" w:rsidR="00537E84" w:rsidRDefault="00537E84" w:rsidP="00537E84">
      <w:pPr>
        <w:rPr>
          <w:lang w:val="en-US"/>
        </w:rPr>
      </w:pPr>
      <w:r w:rsidRPr="00690D70">
        <w:rPr>
          <w:lang w:val="en-US"/>
        </w:rPr>
        <w:t xml:space="preserve">The means of communication for the use of </w:t>
      </w:r>
      <w:r>
        <w:rPr>
          <w:lang w:val="en-US"/>
        </w:rPr>
        <w:t>a</w:t>
      </w:r>
      <w:r w:rsidRPr="00690D70">
        <w:rPr>
          <w:lang w:val="en-US"/>
        </w:rPr>
        <w:t xml:space="preserve"> service should be defined in a communication stack. Specifying a communication stack will ensure that communication for the service is harmonized and will make implementation easier.</w:t>
      </w:r>
    </w:p>
    <w:p w14:paraId="7790A05C" w14:textId="77777777" w:rsidR="00537E84" w:rsidRPr="00690D70" w:rsidRDefault="00537E84" w:rsidP="00537E84">
      <w:pPr>
        <w:pStyle w:val="Heading3"/>
        <w:ind w:left="720" w:hanging="720"/>
      </w:pPr>
      <w:r>
        <w:t>Communication Stack</w:t>
      </w:r>
    </w:p>
    <w:p w14:paraId="0264DF4A" w14:textId="6FD55EAC" w:rsidR="00537E84" w:rsidRPr="00690D70" w:rsidRDefault="00537E84" w:rsidP="00537E84">
      <w:pPr>
        <w:rPr>
          <w:lang w:val="en-US"/>
        </w:rPr>
      </w:pPr>
      <w:r w:rsidRPr="00690D70">
        <w:rPr>
          <w:lang w:val="en-US"/>
        </w:rPr>
        <w:t xml:space="preserve">The communication </w:t>
      </w:r>
      <w:r w:rsidR="00F16132">
        <w:rPr>
          <w:lang w:val="en-US"/>
        </w:rPr>
        <w:t xml:space="preserve">is organized by a </w:t>
      </w:r>
      <w:r w:rsidRPr="00690D70">
        <w:rPr>
          <w:lang w:val="en-US"/>
        </w:rPr>
        <w:t xml:space="preserve">stack </w:t>
      </w:r>
      <w:r w:rsidR="00F16132">
        <w:rPr>
          <w:lang w:val="en-US"/>
        </w:rPr>
        <w:t>as defined by the</w:t>
      </w:r>
      <w:r w:rsidRPr="00690D70">
        <w:rPr>
          <w:lang w:val="en-US"/>
        </w:rPr>
        <w:t xml:space="preserve"> ISO-OSI Reference Model and cover</w:t>
      </w:r>
      <w:r w:rsidR="00F16132">
        <w:rPr>
          <w:lang w:val="en-US"/>
        </w:rPr>
        <w:t xml:space="preserve"> at the A-profile</w:t>
      </w:r>
      <w:r w:rsidRPr="00690D70">
        <w:rPr>
          <w:lang w:val="en-US"/>
        </w:rPr>
        <w:t xml:space="preserve"> for example:</w:t>
      </w:r>
    </w:p>
    <w:p w14:paraId="72D6C2B7" w14:textId="77777777" w:rsidR="00537E84" w:rsidRPr="00690D70" w:rsidRDefault="00537E84" w:rsidP="00537E84">
      <w:pPr>
        <w:pStyle w:val="BodyText"/>
        <w:numPr>
          <w:ilvl w:val="0"/>
          <w:numId w:val="8"/>
        </w:numPr>
        <w:rPr>
          <w:rFonts w:asciiTheme="minorHAnsi" w:hAnsiTheme="minorHAnsi" w:cstheme="minorHAnsi"/>
          <w:sz w:val="22"/>
          <w:szCs w:val="22"/>
          <w:lang w:val="en-US"/>
        </w:rPr>
      </w:pPr>
      <w:r w:rsidRPr="00690D70">
        <w:rPr>
          <w:rFonts w:asciiTheme="minorHAnsi" w:hAnsiTheme="minorHAnsi" w:cstheme="minorHAnsi"/>
          <w:sz w:val="22"/>
          <w:szCs w:val="22"/>
          <w:lang w:val="en-US"/>
        </w:rPr>
        <w:lastRenderedPageBreak/>
        <w:t xml:space="preserve">Session protocols (e.g. WSDL, SOAP, REST, </w:t>
      </w:r>
      <w:proofErr w:type="spellStart"/>
      <w:r w:rsidRPr="00690D70">
        <w:rPr>
          <w:rFonts w:asciiTheme="minorHAnsi" w:hAnsiTheme="minorHAnsi" w:cstheme="minorHAnsi"/>
          <w:sz w:val="22"/>
          <w:szCs w:val="22"/>
          <w:lang w:val="en-US"/>
        </w:rPr>
        <w:t>SoS</w:t>
      </w:r>
      <w:proofErr w:type="spellEnd"/>
      <w:r w:rsidRPr="00690D70">
        <w:rPr>
          <w:rFonts w:asciiTheme="minorHAnsi" w:hAnsiTheme="minorHAnsi" w:cstheme="minorHAnsi"/>
          <w:sz w:val="22"/>
          <w:szCs w:val="22"/>
          <w:lang w:val="en-US"/>
        </w:rPr>
        <w:t>) to define message types</w:t>
      </w:r>
    </w:p>
    <w:p w14:paraId="33F8E676" w14:textId="77777777" w:rsidR="00537E84" w:rsidRPr="00690D70" w:rsidRDefault="00537E84" w:rsidP="00537E84">
      <w:pPr>
        <w:pStyle w:val="BodyText"/>
        <w:numPr>
          <w:ilvl w:val="0"/>
          <w:numId w:val="8"/>
        </w:numPr>
        <w:rPr>
          <w:rFonts w:asciiTheme="minorHAnsi" w:hAnsiTheme="minorHAnsi" w:cstheme="minorHAnsi"/>
          <w:sz w:val="22"/>
          <w:szCs w:val="22"/>
          <w:lang w:val="en-US"/>
        </w:rPr>
      </w:pPr>
      <w:r w:rsidRPr="00690D70">
        <w:rPr>
          <w:rFonts w:asciiTheme="minorHAnsi" w:hAnsiTheme="minorHAnsi" w:cstheme="minorHAnsi"/>
          <w:sz w:val="22"/>
          <w:szCs w:val="22"/>
          <w:lang w:val="en-US"/>
        </w:rPr>
        <w:t xml:space="preserve">Encoding and compression (e.g. GML, KML, XML, JSON, ….) to serialize data </w:t>
      </w:r>
    </w:p>
    <w:p w14:paraId="6EAE10B6" w14:textId="77777777" w:rsidR="00537E84" w:rsidRPr="00690D70" w:rsidRDefault="00537E84" w:rsidP="00537E84">
      <w:pPr>
        <w:pStyle w:val="BodyText"/>
        <w:numPr>
          <w:ilvl w:val="0"/>
          <w:numId w:val="8"/>
        </w:numPr>
        <w:rPr>
          <w:rFonts w:asciiTheme="minorHAnsi" w:hAnsiTheme="minorHAnsi" w:cstheme="minorHAnsi"/>
          <w:sz w:val="22"/>
          <w:szCs w:val="22"/>
          <w:lang w:val="en-US"/>
        </w:rPr>
      </w:pPr>
      <w:r w:rsidRPr="00690D70">
        <w:rPr>
          <w:rFonts w:asciiTheme="minorHAnsi" w:hAnsiTheme="minorHAnsi" w:cstheme="minorHAnsi"/>
          <w:sz w:val="22"/>
          <w:szCs w:val="22"/>
          <w:lang w:val="en-US"/>
        </w:rPr>
        <w:t xml:space="preserve">Communication protocol (e.g. HTTP) with encryption (e.g.  HTTPS)  to define interaction between gateways </w:t>
      </w:r>
    </w:p>
    <w:p w14:paraId="26C3F9C6" w14:textId="77777777" w:rsidR="00537E84" w:rsidRPr="00690D70" w:rsidRDefault="00537E84" w:rsidP="00537E84">
      <w:pPr>
        <w:pStyle w:val="BodyText"/>
        <w:numPr>
          <w:ilvl w:val="0"/>
          <w:numId w:val="8"/>
        </w:numPr>
        <w:rPr>
          <w:rFonts w:asciiTheme="minorHAnsi" w:hAnsiTheme="minorHAnsi" w:cstheme="minorHAnsi"/>
          <w:sz w:val="22"/>
          <w:szCs w:val="22"/>
          <w:lang w:val="en-US"/>
        </w:rPr>
      </w:pPr>
      <w:r w:rsidRPr="00690D70">
        <w:rPr>
          <w:rFonts w:asciiTheme="minorHAnsi" w:hAnsiTheme="minorHAnsi" w:cstheme="minorHAnsi"/>
          <w:sz w:val="22"/>
          <w:szCs w:val="22"/>
          <w:lang w:val="en-US"/>
        </w:rPr>
        <w:t>Transportation Layer (e.g. TCP/IP) with encryption (e.g.  SSL) to define transportation node between gateways.</w:t>
      </w:r>
    </w:p>
    <w:p w14:paraId="4751EAE2" w14:textId="77777777" w:rsidR="00537E84" w:rsidRPr="00690D70" w:rsidRDefault="00537E84" w:rsidP="00537E84">
      <w:pPr>
        <w:pStyle w:val="BodyText"/>
        <w:jc w:val="left"/>
        <w:rPr>
          <w:sz w:val="20"/>
          <w:lang w:val="en-US"/>
        </w:rPr>
      </w:pPr>
    </w:p>
    <w:p w14:paraId="2CACC4A8" w14:textId="77777777" w:rsidR="00537E84" w:rsidRDefault="00537E84" w:rsidP="00537E84">
      <w:pPr>
        <w:jc w:val="center"/>
        <w:rPr>
          <w:lang w:val="en-US"/>
        </w:rPr>
      </w:pPr>
      <w:r w:rsidRPr="00A74D38">
        <w:rPr>
          <w:noProof/>
          <w:lang w:val="en-IE" w:eastAsia="en-IE"/>
        </w:rPr>
        <w:drawing>
          <wp:inline distT="0" distB="0" distL="0" distR="0" wp14:anchorId="3B7B3299" wp14:editId="0050F685">
            <wp:extent cx="4667250" cy="21755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0" cy="2175510"/>
                    </a:xfrm>
                    <a:prstGeom prst="rect">
                      <a:avLst/>
                    </a:prstGeom>
                    <a:noFill/>
                  </pic:spPr>
                </pic:pic>
              </a:graphicData>
            </a:graphic>
          </wp:inline>
        </w:drawing>
      </w:r>
      <w:r w:rsidRPr="00690D70">
        <w:rPr>
          <w:lang w:val="en-US"/>
        </w:rPr>
        <w:br/>
        <w:t xml:space="preserve">Figure </w:t>
      </w:r>
      <w:r w:rsidRPr="00690D70">
        <w:rPr>
          <w:lang w:val="en-US"/>
        </w:rPr>
        <w:fldChar w:fldCharType="begin"/>
      </w:r>
      <w:r w:rsidRPr="00690D70">
        <w:rPr>
          <w:lang w:val="en-US"/>
        </w:rPr>
        <w:instrText xml:space="preserve"> SEQ Figure \* ARABIC </w:instrText>
      </w:r>
      <w:r w:rsidRPr="00690D70">
        <w:rPr>
          <w:lang w:val="en-US"/>
        </w:rPr>
        <w:fldChar w:fldCharType="separate"/>
      </w:r>
      <w:r>
        <w:rPr>
          <w:noProof/>
          <w:lang w:val="en-US"/>
        </w:rPr>
        <w:t>2</w:t>
      </w:r>
      <w:r w:rsidRPr="00690D70">
        <w:rPr>
          <w:noProof/>
          <w:lang w:val="en-US"/>
        </w:rPr>
        <w:fldChar w:fldCharType="end"/>
      </w:r>
      <w:r w:rsidRPr="00690D70">
        <w:rPr>
          <w:lang w:val="en-US"/>
        </w:rPr>
        <w:t>: Communication Stack</w:t>
      </w:r>
    </w:p>
    <w:p w14:paraId="7B0131BA" w14:textId="6FD11A09" w:rsidR="00537E84" w:rsidRPr="00EA2637" w:rsidRDefault="00537E84" w:rsidP="00537E84">
      <w:pPr>
        <w:rPr>
          <w:lang w:val="en-US"/>
        </w:rPr>
      </w:pPr>
      <w:r>
        <w:rPr>
          <w:lang w:val="en-US"/>
        </w:rPr>
        <w:t>This part only addresses the concepts in the application and the presentation layer.</w:t>
      </w:r>
      <w:r w:rsidR="00F16132">
        <w:rPr>
          <w:lang w:val="en-US"/>
        </w:rPr>
        <w:t xml:space="preserve"> The lower </w:t>
      </w:r>
      <w:proofErr w:type="gramStart"/>
      <w:r w:rsidR="00F16132">
        <w:rPr>
          <w:lang w:val="en-US"/>
        </w:rPr>
        <w:t>layers  covering</w:t>
      </w:r>
      <w:proofErr w:type="gramEnd"/>
      <w:r w:rsidR="00F16132">
        <w:rPr>
          <w:lang w:val="en-US"/>
        </w:rPr>
        <w:t xml:space="preserve"> the T-Profile and are out of scope of this standard. T</w:t>
      </w:r>
      <w:r w:rsidR="0044739A">
        <w:rPr>
          <w:lang w:val="en-US"/>
        </w:rPr>
        <w:t>his could be Internet Protocol</w:t>
      </w:r>
      <w:r w:rsidR="00F16132">
        <w:rPr>
          <w:lang w:val="en-US"/>
        </w:rPr>
        <w:t xml:space="preserve"> or VDES based for example.</w:t>
      </w:r>
    </w:p>
    <w:p w14:paraId="77DD9E75" w14:textId="77777777" w:rsidR="00537E84" w:rsidRPr="00EA2637" w:rsidRDefault="00537E84" w:rsidP="00537E84">
      <w:pPr>
        <w:pStyle w:val="Heading2"/>
        <w:ind w:left="576" w:hanging="576"/>
      </w:pPr>
      <w:r w:rsidRPr="00EA2637">
        <w:t>Session oriented communication</w:t>
      </w:r>
    </w:p>
    <w:p w14:paraId="7F21E14E" w14:textId="4BB2432B" w:rsidR="00ED01AE" w:rsidRDefault="00ED01AE" w:rsidP="00ED01AE">
      <w:pPr>
        <w:rPr>
          <w:lang w:val="en-US"/>
        </w:rPr>
      </w:pPr>
      <w:r w:rsidRPr="00EA2637">
        <w:rPr>
          <w:lang w:val="en-US"/>
        </w:rPr>
        <w:t xml:space="preserve">To define the context for information exchange the concept of a session </w:t>
      </w:r>
      <w:r>
        <w:rPr>
          <w:lang w:val="en-US"/>
        </w:rPr>
        <w:t>shall be</w:t>
      </w:r>
      <w:r w:rsidRPr="00EA2637">
        <w:rPr>
          <w:lang w:val="en-US"/>
        </w:rPr>
        <w:t xml:space="preserve"> used. </w:t>
      </w:r>
    </w:p>
    <w:p w14:paraId="51CD71BC" w14:textId="77777777" w:rsidR="00ED01AE" w:rsidRPr="00690D70" w:rsidRDefault="00ED01AE" w:rsidP="00ED01AE">
      <w:pPr>
        <w:rPr>
          <w:lang w:val="en-US"/>
        </w:rPr>
      </w:pPr>
      <w:r w:rsidRPr="00690D70">
        <w:rPr>
          <w:lang w:val="en-US"/>
        </w:rPr>
        <w:t>A session oriented service typically contains three components, each handling other types of data:</w:t>
      </w:r>
    </w:p>
    <w:p w14:paraId="519111A3" w14:textId="77777777" w:rsidR="00ED01AE" w:rsidRPr="00690D70" w:rsidRDefault="00ED01AE" w:rsidP="00ED01AE">
      <w:pPr>
        <w:pStyle w:val="ListParagraph"/>
        <w:numPr>
          <w:ilvl w:val="0"/>
          <w:numId w:val="6"/>
        </w:numPr>
        <w:rPr>
          <w:lang w:val="en-US"/>
        </w:rPr>
      </w:pPr>
      <w:r w:rsidRPr="00690D70">
        <w:rPr>
          <w:lang w:val="en-US"/>
        </w:rPr>
        <w:t>Session component: Describing the handling of the session data (service request, service response, login, login response, logout).</w:t>
      </w:r>
    </w:p>
    <w:p w14:paraId="455E79F9" w14:textId="77777777" w:rsidR="00ED01AE" w:rsidRPr="00690D70" w:rsidRDefault="00ED01AE" w:rsidP="00ED01AE">
      <w:pPr>
        <w:pStyle w:val="ListParagraph"/>
        <w:numPr>
          <w:ilvl w:val="0"/>
          <w:numId w:val="6"/>
        </w:numPr>
        <w:rPr>
          <w:lang w:val="en-US"/>
        </w:rPr>
      </w:pPr>
      <w:r w:rsidRPr="00690D70">
        <w:rPr>
          <w:lang w:val="en-US"/>
        </w:rPr>
        <w:t>Service component: Describing the information to maintain the service (e.g. keep alive messages, service status).</w:t>
      </w:r>
    </w:p>
    <w:p w14:paraId="547A248A" w14:textId="77777777" w:rsidR="00ED01AE" w:rsidRPr="00690D70" w:rsidRDefault="00ED01AE" w:rsidP="00ED01AE">
      <w:pPr>
        <w:pStyle w:val="ListParagraph"/>
        <w:numPr>
          <w:ilvl w:val="0"/>
          <w:numId w:val="6"/>
        </w:numPr>
        <w:rPr>
          <w:lang w:val="en-US"/>
        </w:rPr>
      </w:pPr>
      <w:r w:rsidRPr="00690D70">
        <w:rPr>
          <w:lang w:val="en-US"/>
        </w:rPr>
        <w:t>Data component: Describing the data itself, e.g. Vessel Traffic Image data (objects)</w:t>
      </w:r>
    </w:p>
    <w:p w14:paraId="6CD8AF3A" w14:textId="10C7B2DF" w:rsidR="00ED01AE" w:rsidRDefault="00ED01AE" w:rsidP="00ED01AE">
      <w:pPr>
        <w:rPr>
          <w:lang w:val="en-US"/>
        </w:rPr>
      </w:pPr>
      <w:r>
        <w:rPr>
          <w:lang w:val="en-US"/>
        </w:rPr>
        <w:t xml:space="preserve">Further </w:t>
      </w:r>
      <w:r w:rsidRPr="00690D70">
        <w:rPr>
          <w:lang w:val="en-US"/>
        </w:rPr>
        <w:t>Metadata required for each component should be detailed in the product specification. The metadata should use the concepts and tags as described in S-100 part 4 as much as possible.</w:t>
      </w:r>
    </w:p>
    <w:p w14:paraId="4FC72FE4" w14:textId="77777777" w:rsidR="00ED01AE" w:rsidRPr="00690D70" w:rsidRDefault="00ED01AE" w:rsidP="00ED01AE">
      <w:pPr>
        <w:rPr>
          <w:lang w:val="en-US"/>
        </w:rPr>
      </w:pPr>
      <w:r w:rsidRPr="00690D70">
        <w:rPr>
          <w:lang w:val="en-US"/>
        </w:rPr>
        <w:t xml:space="preserve">In a session oriented service the interfaces are point-to-point connections between </w:t>
      </w:r>
      <w:r>
        <w:rPr>
          <w:lang w:val="en-US"/>
        </w:rPr>
        <w:t xml:space="preserve">client and server. Client and server </w:t>
      </w:r>
      <w:r w:rsidRPr="00690D70">
        <w:rPr>
          <w:lang w:val="en-US"/>
        </w:rPr>
        <w:t xml:space="preserve">manage the session </w:t>
      </w:r>
      <w:r>
        <w:rPr>
          <w:lang w:val="en-US"/>
        </w:rPr>
        <w:t xml:space="preserve">(see </w:t>
      </w:r>
      <w:r>
        <w:rPr>
          <w:lang w:val="en-US"/>
        </w:rPr>
        <w:fldChar w:fldCharType="begin"/>
      </w:r>
      <w:r>
        <w:rPr>
          <w:lang w:val="en-US"/>
        </w:rPr>
        <w:instrText xml:space="preserve"> REF _Ref492043565 \h </w:instrText>
      </w:r>
      <w:r>
        <w:rPr>
          <w:lang w:val="en-US"/>
        </w:rPr>
      </w:r>
      <w:r>
        <w:rPr>
          <w:lang w:val="en-US"/>
        </w:rPr>
        <w:fldChar w:fldCharType="separate"/>
      </w:r>
      <w:r w:rsidRPr="00ED50E0">
        <w:rPr>
          <w:lang w:val="en-US"/>
        </w:rPr>
        <w:t xml:space="preserve">Figure </w:t>
      </w:r>
      <w:r>
        <w:rPr>
          <w:noProof/>
          <w:lang w:val="en-US"/>
        </w:rPr>
        <w:t>4</w:t>
      </w:r>
      <w:r>
        <w:rPr>
          <w:lang w:val="en-US"/>
        </w:rPr>
        <w:fldChar w:fldCharType="end"/>
      </w:r>
      <w:r>
        <w:rPr>
          <w:lang w:val="en-US"/>
        </w:rPr>
        <w:t xml:space="preserve">) </w:t>
      </w:r>
      <w:r w:rsidRPr="00690D70">
        <w:rPr>
          <w:lang w:val="en-US"/>
        </w:rPr>
        <w:t>and exchange information bi-directionally. The service description should contain an interaction model. The interaction model should describe the life span of a session (initiation, maintenance and termination of the session).</w:t>
      </w:r>
    </w:p>
    <w:p w14:paraId="2785265B" w14:textId="77777777" w:rsidR="00ED01AE" w:rsidRPr="00EA2637" w:rsidRDefault="00ED01AE" w:rsidP="00ED01AE">
      <w:pPr>
        <w:pStyle w:val="BodyText"/>
        <w:jc w:val="center"/>
        <w:rPr>
          <w:sz w:val="20"/>
          <w:highlight w:val="yellow"/>
          <w:lang w:val="en-US"/>
        </w:rPr>
      </w:pPr>
      <w:r w:rsidRPr="00055AE0">
        <w:rPr>
          <w:noProof/>
          <w:sz w:val="20"/>
          <w:lang w:val="en-IE" w:eastAsia="en-IE"/>
        </w:rPr>
        <w:lastRenderedPageBreak/>
        <w:drawing>
          <wp:inline distT="0" distB="0" distL="0" distR="0" wp14:anchorId="7587823F" wp14:editId="6A9CAC49">
            <wp:extent cx="4981575" cy="4219575"/>
            <wp:effectExtent l="0" t="0" r="9525"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1575" cy="4219575"/>
                    </a:xfrm>
                    <a:prstGeom prst="rect">
                      <a:avLst/>
                    </a:prstGeom>
                    <a:noFill/>
                    <a:ln>
                      <a:noFill/>
                    </a:ln>
                  </pic:spPr>
                </pic:pic>
              </a:graphicData>
            </a:graphic>
          </wp:inline>
        </w:drawing>
      </w:r>
    </w:p>
    <w:p w14:paraId="3A1D3372" w14:textId="77777777" w:rsidR="00ED01AE" w:rsidRPr="00C41E00" w:rsidRDefault="00ED01AE" w:rsidP="00ED01AE">
      <w:pPr>
        <w:pStyle w:val="Caption"/>
        <w:jc w:val="center"/>
        <w:rPr>
          <w:rFonts w:ascii="Arial" w:eastAsia="MS Mincho" w:hAnsi="Arial" w:cs="Times New Roman"/>
          <w:szCs w:val="20"/>
          <w:lang w:val="en-US" w:eastAsia="ar-SA"/>
        </w:rPr>
      </w:pPr>
      <w:bookmarkStart w:id="32" w:name="_Ref492043565"/>
      <w:r w:rsidRPr="00ED50E0">
        <w:rPr>
          <w:lang w:val="en-US"/>
        </w:rPr>
        <w:t xml:space="preserve">Figure </w:t>
      </w:r>
      <w:r w:rsidRPr="00ED50E0">
        <w:rPr>
          <w:lang w:val="en-US"/>
        </w:rPr>
        <w:fldChar w:fldCharType="begin"/>
      </w:r>
      <w:r w:rsidRPr="00ED50E0">
        <w:rPr>
          <w:lang w:val="en-US"/>
        </w:rPr>
        <w:instrText xml:space="preserve"> SEQ Figure \* ARABIC </w:instrText>
      </w:r>
      <w:r w:rsidRPr="00ED50E0">
        <w:rPr>
          <w:lang w:val="en-US"/>
        </w:rPr>
        <w:fldChar w:fldCharType="separate"/>
      </w:r>
      <w:r>
        <w:rPr>
          <w:noProof/>
          <w:lang w:val="en-US"/>
        </w:rPr>
        <w:t>4</w:t>
      </w:r>
      <w:r w:rsidRPr="00ED50E0">
        <w:rPr>
          <w:lang w:val="en-US"/>
        </w:rPr>
        <w:fldChar w:fldCharType="end"/>
      </w:r>
      <w:bookmarkEnd w:id="32"/>
      <w:r w:rsidRPr="00ED50E0">
        <w:rPr>
          <w:lang w:val="en-US"/>
        </w:rPr>
        <w:t xml:space="preserve">: </w:t>
      </w:r>
      <w:r w:rsidRPr="00ED50E0">
        <w:rPr>
          <w:rFonts w:ascii="Arial" w:eastAsia="MS Mincho" w:hAnsi="Arial" w:cs="Times New Roman"/>
          <w:szCs w:val="20"/>
          <w:lang w:val="en-US" w:eastAsia="ar-SA"/>
        </w:rPr>
        <w:t>Example of session interaction model</w:t>
      </w:r>
    </w:p>
    <w:p w14:paraId="0D4B73B5" w14:textId="77777777" w:rsidR="00ED01AE" w:rsidRPr="00C41E00" w:rsidRDefault="00ED01AE" w:rsidP="00ED01AE">
      <w:pPr>
        <w:pStyle w:val="BodyText"/>
        <w:rPr>
          <w:lang w:val="en-US"/>
        </w:rPr>
      </w:pPr>
    </w:p>
    <w:p w14:paraId="22A2B1AF" w14:textId="77777777" w:rsidR="00ED01AE" w:rsidRPr="00690D70" w:rsidRDefault="00ED01AE" w:rsidP="00ED01AE">
      <w:pPr>
        <w:rPr>
          <w:lang w:val="en-US"/>
        </w:rPr>
      </w:pPr>
      <w:r w:rsidRPr="00690D70">
        <w:rPr>
          <w:lang w:val="en-US"/>
        </w:rPr>
        <w:t>For each element in the interaction model a detail</w:t>
      </w:r>
      <w:r>
        <w:rPr>
          <w:lang w:val="en-US"/>
        </w:rPr>
        <w:t>ed</w:t>
      </w:r>
      <w:r w:rsidRPr="00690D70">
        <w:rPr>
          <w:lang w:val="en-US"/>
        </w:rPr>
        <w:t xml:space="preserve"> description must be provided in the product specification of the service. This </w:t>
      </w:r>
      <w:r>
        <w:rPr>
          <w:lang w:val="en-US"/>
        </w:rPr>
        <w:t xml:space="preserve">is </w:t>
      </w:r>
      <w:r w:rsidRPr="00690D70">
        <w:rPr>
          <w:lang w:val="en-US"/>
        </w:rPr>
        <w:t xml:space="preserve">to ensure that the service interaction is harmonized and reliable. E.g. a description of the protocol used in a service may provide sufficient feedback to ensure full reception of the data, if this is essential for the service. </w:t>
      </w:r>
    </w:p>
    <w:p w14:paraId="568752A0" w14:textId="77777777" w:rsidR="00ED01AE" w:rsidRPr="00690D70" w:rsidRDefault="00ED01AE" w:rsidP="00ED01AE">
      <w:pPr>
        <w:rPr>
          <w:lang w:val="en-US"/>
        </w:rPr>
      </w:pPr>
      <w:r>
        <w:rPr>
          <w:lang w:val="en-US"/>
        </w:rPr>
        <w:t xml:space="preserve">For each service using the session concept </w:t>
      </w:r>
      <w:r w:rsidRPr="00690D70">
        <w:rPr>
          <w:lang w:val="en-US"/>
        </w:rPr>
        <w:t xml:space="preserve">interactions must be defined. For example the following messages: </w:t>
      </w:r>
    </w:p>
    <w:p w14:paraId="2079ABFA" w14:textId="77777777" w:rsidR="00ED01AE" w:rsidRPr="00690D70" w:rsidRDefault="00ED01AE" w:rsidP="00ED01AE">
      <w:pPr>
        <w:pStyle w:val="BodyText"/>
        <w:numPr>
          <w:ilvl w:val="0"/>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Initiate the session</w:t>
      </w:r>
    </w:p>
    <w:p w14:paraId="76C76637" w14:textId="77777777" w:rsidR="00ED01AE" w:rsidRPr="00690D70" w:rsidRDefault="00ED01AE" w:rsidP="00ED01AE">
      <w:pPr>
        <w:pStyle w:val="BodyText"/>
        <w:numPr>
          <w:ilvl w:val="1"/>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Initiate and confirm Sessions</w:t>
      </w:r>
    </w:p>
    <w:p w14:paraId="5AA9485C" w14:textId="77777777" w:rsidR="00ED01AE" w:rsidRPr="00690D70" w:rsidRDefault="00ED01AE" w:rsidP="00ED01AE">
      <w:pPr>
        <w:pStyle w:val="BodyText"/>
        <w:numPr>
          <w:ilvl w:val="0"/>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 xml:space="preserve">Maintenance of Session </w:t>
      </w:r>
    </w:p>
    <w:p w14:paraId="2B49DF58" w14:textId="77777777" w:rsidR="00ED01AE" w:rsidRPr="00690D70" w:rsidRDefault="00ED01AE" w:rsidP="00ED01AE">
      <w:pPr>
        <w:pStyle w:val="BodyText"/>
        <w:numPr>
          <w:ilvl w:val="1"/>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Keep alive messages</w:t>
      </w:r>
    </w:p>
    <w:p w14:paraId="4C09F85A" w14:textId="77777777" w:rsidR="00ED01AE" w:rsidRPr="00690D70" w:rsidRDefault="00ED01AE" w:rsidP="00ED01AE">
      <w:pPr>
        <w:pStyle w:val="BodyText"/>
        <w:numPr>
          <w:ilvl w:val="0"/>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Termination of the Session</w:t>
      </w:r>
    </w:p>
    <w:p w14:paraId="3589762E" w14:textId="77777777" w:rsidR="00ED01AE" w:rsidRPr="00690D70" w:rsidRDefault="00ED01AE" w:rsidP="00ED01AE">
      <w:pPr>
        <w:pStyle w:val="BodyText"/>
        <w:numPr>
          <w:ilvl w:val="1"/>
          <w:numId w:val="7"/>
        </w:numPr>
        <w:rPr>
          <w:rFonts w:asciiTheme="minorHAnsi" w:hAnsiTheme="minorHAnsi" w:cstheme="minorHAnsi"/>
          <w:sz w:val="22"/>
          <w:szCs w:val="22"/>
          <w:lang w:val="en-US"/>
        </w:rPr>
      </w:pPr>
      <w:r w:rsidRPr="00690D70">
        <w:rPr>
          <w:rFonts w:asciiTheme="minorHAnsi" w:hAnsiTheme="minorHAnsi" w:cstheme="minorHAnsi"/>
          <w:sz w:val="22"/>
          <w:szCs w:val="22"/>
          <w:lang w:val="en-US"/>
        </w:rPr>
        <w:t>Closing Session Request</w:t>
      </w:r>
    </w:p>
    <w:p w14:paraId="6EE916F0" w14:textId="77777777" w:rsidR="00ED01AE" w:rsidRPr="00EA2637" w:rsidRDefault="00ED01AE" w:rsidP="00537E84">
      <w:pPr>
        <w:rPr>
          <w:lang w:val="en-US"/>
        </w:rPr>
      </w:pPr>
    </w:p>
    <w:p w14:paraId="6F2CC70C" w14:textId="24979366" w:rsidR="00537E84" w:rsidRPr="00EA2637" w:rsidRDefault="00537E84" w:rsidP="006F416F">
      <w:pPr>
        <w:pStyle w:val="Heading2"/>
        <w:ind w:left="576" w:hanging="576"/>
      </w:pPr>
      <w:r w:rsidRPr="00EA2637">
        <w:t xml:space="preserve">Session less </w:t>
      </w:r>
      <w:r w:rsidR="003150DF">
        <w:t>i</w:t>
      </w:r>
      <w:r w:rsidRPr="00EA2637">
        <w:t>nteractive Communication</w:t>
      </w:r>
    </w:p>
    <w:p w14:paraId="7770803F" w14:textId="77777777" w:rsidR="00ED01AE" w:rsidRDefault="00537E84" w:rsidP="00537E84">
      <w:pPr>
        <w:rPr>
          <w:lang w:val="en-US"/>
        </w:rPr>
      </w:pPr>
      <w:r w:rsidRPr="00EA2637">
        <w:rPr>
          <w:lang w:val="en-US"/>
        </w:rPr>
        <w:t xml:space="preserve">Interactive communication is broadly used in application to application </w:t>
      </w:r>
      <w:r w:rsidRPr="00C41E00">
        <w:rPr>
          <w:lang w:val="en-US"/>
        </w:rPr>
        <w:t>data exchange</w:t>
      </w:r>
      <w:r w:rsidRPr="00F33791">
        <w:rPr>
          <w:lang w:val="en-US"/>
        </w:rPr>
        <w:t>. Mostly the client server</w:t>
      </w:r>
      <w:r w:rsidRPr="00EA2637">
        <w:rPr>
          <w:lang w:val="en-US"/>
        </w:rPr>
        <w:t xml:space="preserve"> communication pattern is applied. Clients initiate communication with a server and both partners exchange messages as (defined) sets of data.    </w:t>
      </w:r>
    </w:p>
    <w:p w14:paraId="1D58EB1A" w14:textId="77777777" w:rsidR="00ED01AE" w:rsidRDefault="00ED01AE" w:rsidP="00ED01AE">
      <w:pPr>
        <w:rPr>
          <w:lang w:val="en-US"/>
        </w:rPr>
      </w:pPr>
      <w:r w:rsidRPr="00C41E00">
        <w:rPr>
          <w:lang w:val="en-US"/>
        </w:rPr>
        <w:t xml:space="preserve">Following the concepts of stateless communication paradigms a </w:t>
      </w:r>
      <w:r>
        <w:rPr>
          <w:lang w:val="en-US"/>
        </w:rPr>
        <w:t>session less</w:t>
      </w:r>
      <w:r w:rsidRPr="00C41E00">
        <w:rPr>
          <w:lang w:val="en-US"/>
        </w:rPr>
        <w:t xml:space="preserve"> message exchange requires an encapsulation of all relevant information within a request. </w:t>
      </w:r>
      <w:r w:rsidRPr="00690D70">
        <w:rPr>
          <w:lang w:val="en-US"/>
        </w:rPr>
        <w:t xml:space="preserve">Based solely on this information, the server must be able to formulate an appropriate response. </w:t>
      </w:r>
      <w:r>
        <w:rPr>
          <w:lang w:val="en-US"/>
        </w:rPr>
        <w:t xml:space="preserve">Metadata has either to </w:t>
      </w:r>
      <w:r>
        <w:rPr>
          <w:lang w:val="en-US"/>
        </w:rPr>
        <w:lastRenderedPageBreak/>
        <w:t xml:space="preserve">be part of this response or must be provided within the service specification. </w:t>
      </w:r>
      <w:r w:rsidRPr="005D19FA">
        <w:rPr>
          <w:lang w:val="en-US"/>
        </w:rPr>
        <w:t>All operations are service-specific and are therefore not considered here.</w:t>
      </w:r>
    </w:p>
    <w:p w14:paraId="77400388" w14:textId="77777777" w:rsidR="00ED01AE" w:rsidRDefault="00ED01AE" w:rsidP="00ED01AE">
      <w:pPr>
        <w:rPr>
          <w:lang w:val="en-US"/>
        </w:rPr>
      </w:pPr>
    </w:p>
    <w:p w14:paraId="6DD4765C" w14:textId="77777777" w:rsidR="00ED01AE" w:rsidRDefault="00ED01AE" w:rsidP="00ED01AE">
      <w:pPr>
        <w:keepNext/>
        <w:jc w:val="center"/>
      </w:pPr>
      <w:r w:rsidRPr="00055AE0">
        <w:rPr>
          <w:noProof/>
          <w:lang w:val="en-IE" w:eastAsia="en-IE"/>
        </w:rPr>
        <w:drawing>
          <wp:inline distT="0" distB="0" distL="0" distR="0" wp14:anchorId="3D795A53" wp14:editId="738B0714">
            <wp:extent cx="5029200" cy="210312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2103120"/>
                    </a:xfrm>
                    <a:prstGeom prst="rect">
                      <a:avLst/>
                    </a:prstGeom>
                    <a:noFill/>
                    <a:ln>
                      <a:noFill/>
                    </a:ln>
                  </pic:spPr>
                </pic:pic>
              </a:graphicData>
            </a:graphic>
          </wp:inline>
        </w:drawing>
      </w:r>
    </w:p>
    <w:p w14:paraId="0ACD8E4D" w14:textId="77777777" w:rsidR="00ED01AE" w:rsidRDefault="00ED01AE" w:rsidP="00ED01AE">
      <w:pPr>
        <w:pStyle w:val="Caption"/>
        <w:jc w:val="center"/>
        <w:rPr>
          <w:lang w:val="en-US"/>
        </w:rPr>
      </w:pPr>
      <w:r w:rsidRPr="00C66910">
        <w:rPr>
          <w:lang w:val="en-US"/>
        </w:rPr>
        <w:t xml:space="preserve">Figure </w:t>
      </w:r>
      <w:r>
        <w:fldChar w:fldCharType="begin"/>
      </w:r>
      <w:r w:rsidRPr="00C66910">
        <w:rPr>
          <w:lang w:val="en-US"/>
        </w:rPr>
        <w:instrText xml:space="preserve"> SEQ Figure \* ARABIC </w:instrText>
      </w:r>
      <w:r>
        <w:fldChar w:fldCharType="separate"/>
      </w:r>
      <w:r>
        <w:rPr>
          <w:noProof/>
          <w:lang w:val="en-US"/>
        </w:rPr>
        <w:t>4</w:t>
      </w:r>
      <w:r>
        <w:fldChar w:fldCharType="end"/>
      </w:r>
      <w:r w:rsidRPr="00C66910">
        <w:rPr>
          <w:lang w:val="en-US"/>
        </w:rPr>
        <w:t>: Session-less client-server communication</w:t>
      </w:r>
    </w:p>
    <w:p w14:paraId="0AD8E296" w14:textId="77777777" w:rsidR="00ED01AE" w:rsidRDefault="00ED01AE" w:rsidP="00ED01AE">
      <w:pPr>
        <w:rPr>
          <w:lang w:val="en-US"/>
        </w:rPr>
      </w:pPr>
      <w:r>
        <w:rPr>
          <w:lang w:val="en-US"/>
        </w:rPr>
        <w:br w:type="page"/>
      </w:r>
    </w:p>
    <w:p w14:paraId="23DD1C3F" w14:textId="31F4F49D" w:rsidR="00537E84" w:rsidRPr="00EA2637" w:rsidRDefault="00537E84" w:rsidP="00537E84">
      <w:pPr>
        <w:rPr>
          <w:lang w:val="en-US"/>
        </w:rPr>
      </w:pPr>
      <w:r w:rsidRPr="00EA2637">
        <w:rPr>
          <w:lang w:val="en-US"/>
        </w:rPr>
        <w:lastRenderedPageBreak/>
        <w:t> </w:t>
      </w:r>
    </w:p>
    <w:p w14:paraId="749168F0" w14:textId="77777777" w:rsidR="00537E84" w:rsidRPr="00EA2637" w:rsidRDefault="00537E84" w:rsidP="00537E84">
      <w:pPr>
        <w:pStyle w:val="Heading2"/>
        <w:ind w:left="576" w:hanging="576"/>
      </w:pPr>
      <w:r w:rsidRPr="00EA2637">
        <w:t>Message Streams</w:t>
      </w:r>
    </w:p>
    <w:p w14:paraId="64F1EF3D" w14:textId="77777777" w:rsidR="003150DF" w:rsidRDefault="003150DF" w:rsidP="003150DF">
      <w:pPr>
        <w:rPr>
          <w:lang w:val="en-US"/>
        </w:rPr>
      </w:pPr>
      <w:r>
        <w:rPr>
          <w:lang w:val="en-US"/>
        </w:rPr>
        <w:t>Message streams a</w:t>
      </w:r>
      <w:r w:rsidRPr="00C41E00">
        <w:rPr>
          <w:lang w:val="en-US"/>
        </w:rPr>
        <w:t xml:space="preserve">re a </w:t>
      </w:r>
      <w:r w:rsidRPr="00EA2637">
        <w:rPr>
          <w:lang w:val="en-US"/>
        </w:rPr>
        <w:t xml:space="preserve">unidirectional flow of messages </w:t>
      </w:r>
      <w:r>
        <w:rPr>
          <w:lang w:val="en-US"/>
        </w:rPr>
        <w:t>containing well-defined</w:t>
      </w:r>
      <w:r w:rsidRPr="00EA2637">
        <w:rPr>
          <w:lang w:val="en-US"/>
        </w:rPr>
        <w:t xml:space="preserve"> sets of da</w:t>
      </w:r>
      <w:r>
        <w:rPr>
          <w:lang w:val="en-US"/>
        </w:rPr>
        <w:t>ta. The used communication medium</w:t>
      </w:r>
      <w:r w:rsidRPr="00EA2637">
        <w:rPr>
          <w:lang w:val="en-US"/>
        </w:rPr>
        <w:t xml:space="preserve"> can ensure sequence and completeness of the message stream.</w:t>
      </w:r>
    </w:p>
    <w:p w14:paraId="4759F7BC" w14:textId="77777777" w:rsidR="003150DF" w:rsidRDefault="003150DF" w:rsidP="003150DF">
      <w:pPr>
        <w:rPr>
          <w:lang w:val="en-US"/>
        </w:rPr>
      </w:pPr>
      <w:r w:rsidRPr="00C41E00">
        <w:rPr>
          <w:lang w:val="en-US"/>
        </w:rPr>
        <w:t>Contrary to the session concept</w:t>
      </w:r>
      <w:r>
        <w:rPr>
          <w:lang w:val="en-US"/>
        </w:rPr>
        <w:t xml:space="preserve"> </w:t>
      </w:r>
      <w:r w:rsidRPr="00C41E00">
        <w:rPr>
          <w:lang w:val="en-US"/>
        </w:rPr>
        <w:t xml:space="preserve">broadcasted messages </w:t>
      </w:r>
      <w:r>
        <w:rPr>
          <w:lang w:val="en-US"/>
        </w:rPr>
        <w:t>are</w:t>
      </w:r>
      <w:r w:rsidRPr="00C41E00">
        <w:rPr>
          <w:lang w:val="en-US"/>
        </w:rPr>
        <w:t xml:space="preserve"> </w:t>
      </w:r>
      <w:r>
        <w:rPr>
          <w:lang w:val="en-US"/>
        </w:rPr>
        <w:t>mostly</w:t>
      </w:r>
      <w:r w:rsidRPr="00C41E00">
        <w:rPr>
          <w:lang w:val="en-US"/>
        </w:rPr>
        <w:t xml:space="preserve"> context agnostic. It is </w:t>
      </w:r>
      <w:r>
        <w:rPr>
          <w:lang w:val="en-US"/>
        </w:rPr>
        <w:t>possible but not necessary</w:t>
      </w:r>
      <w:r w:rsidRPr="00C41E00">
        <w:rPr>
          <w:lang w:val="en-US"/>
        </w:rPr>
        <w:t xml:space="preserve"> that the </w:t>
      </w:r>
      <w:r>
        <w:rPr>
          <w:lang w:val="en-US"/>
        </w:rPr>
        <w:t>message stream</w:t>
      </w:r>
      <w:r w:rsidRPr="00C41E00">
        <w:rPr>
          <w:lang w:val="en-US"/>
        </w:rPr>
        <w:t xml:space="preserve"> from the server is triggered by a message from a client. Therefore</w:t>
      </w:r>
      <w:r>
        <w:rPr>
          <w:lang w:val="en-US"/>
        </w:rPr>
        <w:t xml:space="preserve">, clients </w:t>
      </w:r>
      <w:r w:rsidRPr="00C41E00">
        <w:rPr>
          <w:lang w:val="en-US"/>
        </w:rPr>
        <w:t xml:space="preserve">can broadcast an undirected request for information followed by an </w:t>
      </w:r>
      <w:r>
        <w:rPr>
          <w:lang w:val="en-US"/>
        </w:rPr>
        <w:t>undirected answer by a server. A</w:t>
      </w:r>
      <w:r w:rsidRPr="00C41E00">
        <w:rPr>
          <w:lang w:val="en-US"/>
        </w:rPr>
        <w:t xml:space="preserve">n identifier has to be provided </w:t>
      </w:r>
      <w:r>
        <w:rPr>
          <w:lang w:val="en-US"/>
        </w:rPr>
        <w:t>t</w:t>
      </w:r>
      <w:r w:rsidRPr="00C41E00">
        <w:rPr>
          <w:lang w:val="en-US"/>
        </w:rPr>
        <w:t xml:space="preserve">o associate a response message to a request. </w:t>
      </w:r>
      <w:r>
        <w:rPr>
          <w:lang w:val="en-US"/>
        </w:rPr>
        <w:t>Message stream messages have to include meta</w:t>
      </w:r>
      <w:r w:rsidRPr="00690D70">
        <w:rPr>
          <w:lang w:val="en-US"/>
        </w:rPr>
        <w:t>data about the transferred datasets.</w:t>
      </w:r>
    </w:p>
    <w:p w14:paraId="669E793D" w14:textId="77777777" w:rsidR="003150DF" w:rsidRDefault="003150DF" w:rsidP="003150DF">
      <w:pPr>
        <w:rPr>
          <w:lang w:val="en-US"/>
        </w:rPr>
      </w:pPr>
      <w:bookmarkStart w:id="33" w:name="_Toc491869805"/>
      <w:bookmarkStart w:id="34" w:name="_Toc491870357"/>
      <w:bookmarkStart w:id="35" w:name="_Toc491870909"/>
      <w:bookmarkStart w:id="36" w:name="_Toc491869806"/>
      <w:bookmarkStart w:id="37" w:name="_Toc491870358"/>
      <w:bookmarkStart w:id="38" w:name="_Toc491870910"/>
      <w:bookmarkStart w:id="39" w:name="_Toc491869807"/>
      <w:bookmarkStart w:id="40" w:name="_Toc491870359"/>
      <w:bookmarkStart w:id="41" w:name="_Toc491870911"/>
      <w:bookmarkStart w:id="42" w:name="_Toc491870345"/>
      <w:bookmarkEnd w:id="33"/>
      <w:bookmarkEnd w:id="34"/>
      <w:bookmarkEnd w:id="35"/>
      <w:bookmarkEnd w:id="36"/>
      <w:bookmarkEnd w:id="37"/>
      <w:bookmarkEnd w:id="38"/>
      <w:bookmarkEnd w:id="39"/>
      <w:bookmarkEnd w:id="40"/>
      <w:bookmarkEnd w:id="41"/>
      <w:bookmarkEnd w:id="42"/>
    </w:p>
    <w:p w14:paraId="689E0548" w14:textId="77777777" w:rsidR="003150DF" w:rsidRDefault="003150DF" w:rsidP="003150DF">
      <w:pPr>
        <w:jc w:val="center"/>
        <w:rPr>
          <w:lang w:val="en-US"/>
        </w:rPr>
      </w:pPr>
      <w:bookmarkStart w:id="43" w:name="_Toc491869811"/>
      <w:bookmarkStart w:id="44" w:name="_Toc491870363"/>
      <w:bookmarkStart w:id="45" w:name="_Toc491870915"/>
      <w:bookmarkStart w:id="46" w:name="_Toc491869812"/>
      <w:bookmarkStart w:id="47" w:name="_Toc491870364"/>
      <w:bookmarkStart w:id="48" w:name="_Toc491870916"/>
      <w:bookmarkStart w:id="49" w:name="_Toc491869813"/>
      <w:bookmarkStart w:id="50" w:name="_Toc491870365"/>
      <w:bookmarkStart w:id="51" w:name="_Toc491870917"/>
      <w:bookmarkStart w:id="52" w:name="_Toc491869814"/>
      <w:bookmarkStart w:id="53" w:name="_Toc491870366"/>
      <w:bookmarkStart w:id="54" w:name="_Toc491870918"/>
      <w:bookmarkStart w:id="55" w:name="_Toc491869815"/>
      <w:bookmarkStart w:id="56" w:name="_Toc491870367"/>
      <w:bookmarkStart w:id="57" w:name="_Toc491870919"/>
      <w:bookmarkStart w:id="58" w:name="_Toc491869816"/>
      <w:bookmarkStart w:id="59" w:name="_Toc491870368"/>
      <w:bookmarkStart w:id="60" w:name="_Toc491870920"/>
      <w:bookmarkStart w:id="61" w:name="_Toc491869817"/>
      <w:bookmarkStart w:id="62" w:name="_Toc491870369"/>
      <w:bookmarkStart w:id="63" w:name="_Toc491870921"/>
      <w:bookmarkStart w:id="64" w:name="_Toc491869818"/>
      <w:bookmarkStart w:id="65" w:name="_Toc491870370"/>
      <w:bookmarkStart w:id="66" w:name="_Toc491870922"/>
      <w:bookmarkStart w:id="67" w:name="_Toc491869819"/>
      <w:bookmarkStart w:id="68" w:name="_Toc491870371"/>
      <w:bookmarkStart w:id="69" w:name="_Toc491870923"/>
      <w:bookmarkStart w:id="70" w:name="_Toc491869820"/>
      <w:bookmarkStart w:id="71" w:name="_Toc491870372"/>
      <w:bookmarkStart w:id="72" w:name="_Toc491870924"/>
      <w:bookmarkStart w:id="73" w:name="_Toc491869821"/>
      <w:bookmarkStart w:id="74" w:name="_Toc491870373"/>
      <w:bookmarkStart w:id="75" w:name="_Toc491870925"/>
      <w:bookmarkStart w:id="76" w:name="_Toc491869822"/>
      <w:bookmarkStart w:id="77" w:name="_Toc491870374"/>
      <w:bookmarkStart w:id="78" w:name="_Toc491870926"/>
      <w:bookmarkStart w:id="79" w:name="_Toc491869823"/>
      <w:bookmarkStart w:id="80" w:name="_Toc491870375"/>
      <w:bookmarkStart w:id="81" w:name="_Toc491870927"/>
      <w:bookmarkStart w:id="82" w:name="_Toc491869824"/>
      <w:bookmarkStart w:id="83" w:name="_Toc491870376"/>
      <w:bookmarkStart w:id="84" w:name="_Toc491870928"/>
      <w:bookmarkStart w:id="85" w:name="_Toc491869825"/>
      <w:bookmarkStart w:id="86" w:name="_Toc491870377"/>
      <w:bookmarkStart w:id="87" w:name="_Toc491870929"/>
      <w:bookmarkStart w:id="88" w:name="_Toc491869861"/>
      <w:bookmarkStart w:id="89" w:name="_Toc491870413"/>
      <w:bookmarkStart w:id="90" w:name="_Toc491870965"/>
      <w:bookmarkStart w:id="91" w:name="_Toc491869862"/>
      <w:bookmarkStart w:id="92" w:name="_Toc491870414"/>
      <w:bookmarkStart w:id="93" w:name="_Toc491870966"/>
      <w:bookmarkStart w:id="94" w:name="_Toc491869863"/>
      <w:bookmarkStart w:id="95" w:name="_Toc491870415"/>
      <w:bookmarkStart w:id="96" w:name="_Toc491870967"/>
      <w:bookmarkStart w:id="97" w:name="_Toc491869906"/>
      <w:bookmarkStart w:id="98" w:name="_Toc491870458"/>
      <w:bookmarkStart w:id="99" w:name="_Toc491871010"/>
      <w:bookmarkStart w:id="100" w:name="_Toc491869907"/>
      <w:bookmarkStart w:id="101" w:name="_Toc491870459"/>
      <w:bookmarkStart w:id="102" w:name="_Toc491871011"/>
      <w:bookmarkStart w:id="103" w:name="_Toc491869908"/>
      <w:bookmarkStart w:id="104" w:name="_Toc491870460"/>
      <w:bookmarkStart w:id="105" w:name="_Toc491871012"/>
      <w:bookmarkStart w:id="106" w:name="_Toc491869944"/>
      <w:bookmarkStart w:id="107" w:name="_Toc491870496"/>
      <w:bookmarkStart w:id="108" w:name="_Toc491871048"/>
      <w:bookmarkStart w:id="109" w:name="_Toc491869945"/>
      <w:bookmarkStart w:id="110" w:name="_Toc491870497"/>
      <w:bookmarkStart w:id="111" w:name="_Toc491871049"/>
      <w:bookmarkStart w:id="112" w:name="_Toc491869946"/>
      <w:bookmarkStart w:id="113" w:name="_Toc491870498"/>
      <w:bookmarkStart w:id="114" w:name="_Toc491871050"/>
      <w:bookmarkStart w:id="115" w:name="_Toc491869968"/>
      <w:bookmarkStart w:id="116" w:name="_Toc491870520"/>
      <w:bookmarkStart w:id="117" w:name="_Toc491871072"/>
      <w:bookmarkStart w:id="118" w:name="_Toc491869969"/>
      <w:bookmarkStart w:id="119" w:name="_Toc491870521"/>
      <w:bookmarkStart w:id="120" w:name="_Toc491871073"/>
      <w:bookmarkStart w:id="121" w:name="_Toc491869970"/>
      <w:bookmarkStart w:id="122" w:name="_Toc491870522"/>
      <w:bookmarkStart w:id="123" w:name="_Toc491871074"/>
      <w:bookmarkStart w:id="124" w:name="_Toc491870006"/>
      <w:bookmarkStart w:id="125" w:name="_Toc491870558"/>
      <w:bookmarkStart w:id="126" w:name="_Toc491871110"/>
      <w:bookmarkStart w:id="127" w:name="_Toc491870051"/>
      <w:bookmarkStart w:id="128" w:name="_Toc491870603"/>
      <w:bookmarkStart w:id="129" w:name="_Toc491871155"/>
      <w:bookmarkStart w:id="130" w:name="_Toc491870080"/>
      <w:bookmarkStart w:id="131" w:name="_Toc491870632"/>
      <w:bookmarkStart w:id="132" w:name="_Toc491871184"/>
      <w:bookmarkStart w:id="133" w:name="_Toc491870102"/>
      <w:bookmarkStart w:id="134" w:name="_Toc491870654"/>
      <w:bookmarkStart w:id="135" w:name="_Toc491871206"/>
      <w:bookmarkStart w:id="136" w:name="_Toc491870103"/>
      <w:bookmarkStart w:id="137" w:name="_Toc491870655"/>
      <w:bookmarkStart w:id="138" w:name="_Toc491871207"/>
      <w:bookmarkStart w:id="139" w:name="_Toc491776073"/>
      <w:bookmarkStart w:id="140" w:name="_Toc491776074"/>
      <w:bookmarkStart w:id="141" w:name="_Toc491776075"/>
      <w:bookmarkStart w:id="142" w:name="_Toc491776076"/>
      <w:bookmarkStart w:id="143" w:name="_Toc491776077"/>
      <w:bookmarkStart w:id="144" w:name="_Toc491776116"/>
      <w:bookmarkStart w:id="145" w:name="_Toc491776117"/>
      <w:bookmarkStart w:id="146" w:name="_Toc491776118"/>
      <w:bookmarkStart w:id="147" w:name="_Toc491776119"/>
      <w:bookmarkStart w:id="148" w:name="_Toc491776120"/>
      <w:bookmarkStart w:id="149" w:name="_Toc491776121"/>
      <w:bookmarkStart w:id="150" w:name="_Toc491776122"/>
      <w:bookmarkStart w:id="151" w:name="_Toc491776123"/>
      <w:bookmarkStart w:id="152" w:name="_Toc491776124"/>
      <w:bookmarkStart w:id="153" w:name="_Toc491776125"/>
      <w:bookmarkStart w:id="154" w:name="_Toc491776126"/>
      <w:bookmarkStart w:id="155" w:name="_Toc491776127"/>
      <w:bookmarkStart w:id="156" w:name="_Toc491776128"/>
      <w:bookmarkStart w:id="157" w:name="_Toc491776129"/>
      <w:bookmarkStart w:id="158" w:name="_Toc491776130"/>
      <w:bookmarkStart w:id="159" w:name="_Toc491776131"/>
      <w:bookmarkStart w:id="160" w:name="_Toc491776132"/>
      <w:bookmarkStart w:id="161" w:name="_Toc491776133"/>
      <w:bookmarkStart w:id="162" w:name="_Toc491776134"/>
      <w:bookmarkStart w:id="163" w:name="_Toc491776135"/>
      <w:bookmarkStart w:id="164" w:name="_Toc491776136"/>
      <w:bookmarkStart w:id="165" w:name="_Toc491776137"/>
      <w:bookmarkStart w:id="166" w:name="_Toc491776138"/>
      <w:bookmarkStart w:id="167" w:name="_Toc491776139"/>
      <w:bookmarkStart w:id="168" w:name="_Toc491776140"/>
      <w:bookmarkStart w:id="169" w:name="_Toc491776141"/>
      <w:bookmarkStart w:id="170" w:name="_Toc491776142"/>
      <w:bookmarkStart w:id="171" w:name="_Toc491776143"/>
      <w:bookmarkStart w:id="172" w:name="_Toc491776144"/>
      <w:bookmarkStart w:id="173" w:name="_Toc491776145"/>
      <w:bookmarkStart w:id="174" w:name="_Toc491776146"/>
      <w:bookmarkStart w:id="175" w:name="_Toc491776147"/>
      <w:bookmarkStart w:id="176" w:name="_Toc491776183"/>
      <w:bookmarkStart w:id="177" w:name="_Toc491776184"/>
      <w:bookmarkStart w:id="178" w:name="_Toc491776227"/>
      <w:bookmarkStart w:id="179" w:name="_Toc491776228"/>
      <w:bookmarkStart w:id="180" w:name="_Toc491776229"/>
      <w:bookmarkStart w:id="181" w:name="_Toc491776230"/>
      <w:bookmarkStart w:id="182" w:name="_Toc491776231"/>
      <w:bookmarkStart w:id="183" w:name="_Toc491776232"/>
      <w:bookmarkStart w:id="184" w:name="_Toc491776233"/>
      <w:bookmarkStart w:id="185" w:name="_Toc491776234"/>
      <w:bookmarkStart w:id="186" w:name="_Toc491776235"/>
      <w:bookmarkStart w:id="187" w:name="_Toc491776236"/>
      <w:bookmarkStart w:id="188" w:name="_Toc491776237"/>
      <w:bookmarkStart w:id="189" w:name="_Toc491776238"/>
      <w:bookmarkStart w:id="190" w:name="_Toc491776239"/>
      <w:bookmarkStart w:id="191" w:name="_Toc491776242"/>
      <w:bookmarkStart w:id="192" w:name="_Toc491776250"/>
      <w:bookmarkStart w:id="193" w:name="_Toc491776258"/>
      <w:bookmarkStart w:id="194" w:name="_Toc491776261"/>
      <w:bookmarkStart w:id="195" w:name="_Toc491776272"/>
      <w:bookmarkStart w:id="196" w:name="_Toc491776284"/>
      <w:bookmarkStart w:id="197" w:name="_Toc491776296"/>
      <w:bookmarkStart w:id="198" w:name="_Toc491776297"/>
      <w:bookmarkStart w:id="199" w:name="_Toc491776298"/>
      <w:bookmarkStart w:id="200" w:name="_Toc491776299"/>
      <w:bookmarkStart w:id="201" w:name="_Toc491776300"/>
      <w:bookmarkStart w:id="202" w:name="_Toc491776301"/>
      <w:bookmarkStart w:id="203" w:name="_Toc491776302"/>
      <w:bookmarkStart w:id="204" w:name="_Toc491776303"/>
      <w:bookmarkStart w:id="205" w:name="_Toc491776304"/>
      <w:bookmarkStart w:id="206" w:name="_Toc491776305"/>
      <w:bookmarkStart w:id="207" w:name="_Toc491776306"/>
      <w:bookmarkStart w:id="208" w:name="_Toc491776307"/>
      <w:bookmarkStart w:id="209" w:name="_Toc491776308"/>
      <w:bookmarkStart w:id="210" w:name="_Toc491776309"/>
      <w:bookmarkStart w:id="211" w:name="_Toc491776310"/>
      <w:bookmarkStart w:id="212" w:name="_Toc491776311"/>
      <w:bookmarkStart w:id="213" w:name="_Toc491776312"/>
      <w:bookmarkStart w:id="214" w:name="_Toc491776313"/>
      <w:bookmarkStart w:id="215" w:name="_Toc491776314"/>
      <w:bookmarkStart w:id="216" w:name="_Toc491776315"/>
      <w:bookmarkStart w:id="217" w:name="_Toc491776316"/>
      <w:bookmarkStart w:id="218" w:name="_Toc491776317"/>
      <w:bookmarkStart w:id="219" w:name="_Toc491776318"/>
      <w:bookmarkStart w:id="220" w:name="_Toc491776319"/>
      <w:bookmarkStart w:id="221" w:name="_Toc491776324"/>
      <w:bookmarkStart w:id="222" w:name="_Toc491776329"/>
      <w:bookmarkStart w:id="223" w:name="_Toc491776330"/>
      <w:bookmarkStart w:id="224" w:name="_Toc491776333"/>
      <w:bookmarkStart w:id="225" w:name="_Toc491776342"/>
      <w:bookmarkStart w:id="226" w:name="_Toc491776350"/>
      <w:bookmarkStart w:id="227" w:name="_Toc491776353"/>
      <w:bookmarkStart w:id="228" w:name="_Toc491776365"/>
      <w:bookmarkStart w:id="229" w:name="_Toc491776377"/>
      <w:bookmarkStart w:id="230" w:name="_Toc491776386"/>
      <w:bookmarkStart w:id="231" w:name="_Toc491776387"/>
      <w:bookmarkStart w:id="232" w:name="_Toc491776388"/>
      <w:bookmarkStart w:id="233" w:name="_Toc491776389"/>
      <w:bookmarkStart w:id="234" w:name="_Toc491776390"/>
      <w:bookmarkStart w:id="235" w:name="_Toc491776393"/>
      <w:bookmarkStart w:id="236" w:name="_Toc491776398"/>
      <w:bookmarkStart w:id="237" w:name="_Toc491776406"/>
      <w:bookmarkStart w:id="238" w:name="_Toc491776414"/>
      <w:bookmarkStart w:id="239" w:name="_Toc491776417"/>
      <w:bookmarkStart w:id="240" w:name="_Toc491776429"/>
      <w:bookmarkStart w:id="241" w:name="_Toc491776441"/>
      <w:bookmarkStart w:id="242" w:name="_Toc491776450"/>
      <w:bookmarkStart w:id="243" w:name="_Toc491776451"/>
      <w:bookmarkStart w:id="244" w:name="_Toc491776452"/>
      <w:bookmarkStart w:id="245" w:name="_Toc491776453"/>
      <w:bookmarkStart w:id="246" w:name="_Toc491776454"/>
      <w:bookmarkStart w:id="247" w:name="_Toc491776457"/>
      <w:bookmarkStart w:id="248" w:name="_Toc491776465"/>
      <w:bookmarkStart w:id="249" w:name="_Toc491776468"/>
      <w:bookmarkStart w:id="250" w:name="_Toc491776478"/>
      <w:bookmarkStart w:id="251" w:name="_Toc491776479"/>
      <w:bookmarkStart w:id="252" w:name="_Toc491776480"/>
      <w:bookmarkStart w:id="253" w:name="_Toc491776481"/>
      <w:bookmarkStart w:id="254" w:name="_Toc491776482"/>
      <w:bookmarkStart w:id="255" w:name="_Toc491776483"/>
      <w:bookmarkStart w:id="256" w:name="_Toc491776484"/>
      <w:bookmarkStart w:id="257" w:name="_Toc491776485"/>
      <w:bookmarkStart w:id="258" w:name="_Toc491776488"/>
      <w:bookmarkStart w:id="259" w:name="_Toc491776493"/>
      <w:bookmarkStart w:id="260" w:name="_Toc491776496"/>
      <w:bookmarkStart w:id="261" w:name="_Toc491776504"/>
      <w:bookmarkStart w:id="262" w:name="_Toc491776505"/>
      <w:bookmarkStart w:id="263" w:name="_Toc491776506"/>
      <w:bookmarkStart w:id="264" w:name="_Toc491776507"/>
      <w:bookmarkStart w:id="265" w:name="_Toc491776508"/>
      <w:bookmarkStart w:id="266" w:name="_Toc491776511"/>
      <w:bookmarkStart w:id="267" w:name="_Toc491776519"/>
      <w:bookmarkStart w:id="268" w:name="_Toc491776522"/>
      <w:bookmarkStart w:id="269" w:name="_Toc491776534"/>
      <w:bookmarkStart w:id="270" w:name="_Toc491776544"/>
      <w:bookmarkStart w:id="271" w:name="_Toc491776556"/>
      <w:bookmarkStart w:id="272" w:name="_Toc491776557"/>
      <w:bookmarkStart w:id="273" w:name="_Toc491776558"/>
      <w:bookmarkStart w:id="274" w:name="_Toc491776559"/>
      <w:bookmarkStart w:id="275" w:name="_Toc491776560"/>
      <w:bookmarkStart w:id="276" w:name="_Toc491776561"/>
      <w:bookmarkStart w:id="277" w:name="_Toc491776564"/>
      <w:bookmarkStart w:id="278" w:name="_Toc491776573"/>
      <w:bookmarkStart w:id="279" w:name="_Toc491776582"/>
      <w:bookmarkStart w:id="280" w:name="_Toc491776592"/>
      <w:bookmarkStart w:id="281" w:name="_Toc491776593"/>
      <w:bookmarkStart w:id="282" w:name="_Toc491776594"/>
      <w:bookmarkStart w:id="283" w:name="_Toc491776595"/>
      <w:bookmarkStart w:id="284" w:name="_Toc491776596"/>
      <w:bookmarkStart w:id="285" w:name="_Toc491776597"/>
      <w:bookmarkStart w:id="286" w:name="_Toc491776600"/>
      <w:bookmarkStart w:id="287" w:name="_Toc491776610"/>
      <w:bookmarkStart w:id="288" w:name="_Toc491776620"/>
      <w:bookmarkStart w:id="289" w:name="_Toc491776630"/>
      <w:bookmarkStart w:id="290" w:name="_Toc491776631"/>
      <w:bookmarkStart w:id="291" w:name="_Toc491776632"/>
      <w:bookmarkStart w:id="292" w:name="_Toc491776635"/>
      <w:bookmarkStart w:id="293" w:name="_Toc491776640"/>
      <w:bookmarkStart w:id="294" w:name="_Toc491776645"/>
      <w:bookmarkStart w:id="295" w:name="_Toc491776650"/>
      <w:bookmarkStart w:id="296" w:name="_Toc491776653"/>
      <w:bookmarkStart w:id="297" w:name="_Toc491776663"/>
      <w:bookmarkStart w:id="298" w:name="_Toc491776664"/>
      <w:bookmarkStart w:id="299" w:name="_Toc491776665"/>
      <w:bookmarkStart w:id="300" w:name="_Toc491776666"/>
      <w:bookmarkStart w:id="301" w:name="_Toc491776667"/>
      <w:bookmarkStart w:id="302" w:name="_Toc491776668"/>
      <w:bookmarkStart w:id="303" w:name="_Toc491776671"/>
      <w:bookmarkStart w:id="304" w:name="_Toc491776676"/>
      <w:bookmarkStart w:id="305" w:name="_Toc491776709"/>
      <w:bookmarkStart w:id="306" w:name="_Toc491776710"/>
      <w:bookmarkStart w:id="307" w:name="_Toc491776732"/>
      <w:bookmarkStart w:id="308" w:name="_Toc491776733"/>
      <w:bookmarkStart w:id="309" w:name="_Toc491776769"/>
      <w:bookmarkStart w:id="310" w:name="_Toc491776814"/>
      <w:bookmarkStart w:id="311" w:name="_Toc491870104"/>
      <w:bookmarkStart w:id="312" w:name="_Toc491870656"/>
      <w:bookmarkStart w:id="313" w:name="_Toc491871208"/>
      <w:bookmarkStart w:id="314" w:name="_Toc491865764"/>
      <w:bookmarkStart w:id="315" w:name="_Toc491870105"/>
      <w:bookmarkStart w:id="316" w:name="_Toc491870657"/>
      <w:bookmarkStart w:id="317" w:name="_Toc491871209"/>
      <w:bookmarkStart w:id="318" w:name="_Toc491870361"/>
      <w:bookmarkStart w:id="319" w:name="_Toc491870106"/>
      <w:bookmarkStart w:id="320" w:name="_Toc491870658"/>
      <w:bookmarkStart w:id="321" w:name="_Toc491871210"/>
      <w:bookmarkStart w:id="322" w:name="_Toc491870107"/>
      <w:bookmarkStart w:id="323" w:name="_Toc491870659"/>
      <w:bookmarkStart w:id="324" w:name="_Toc491871211"/>
      <w:bookmarkStart w:id="325" w:name="_Toc491870866"/>
      <w:bookmarkStart w:id="326" w:name="_Toc491870108"/>
      <w:bookmarkStart w:id="327" w:name="_Toc491870660"/>
      <w:bookmarkStart w:id="328" w:name="_Toc491871212"/>
      <w:bookmarkStart w:id="329" w:name="_Toc491870109"/>
      <w:bookmarkStart w:id="330" w:name="_Toc491870661"/>
      <w:bookmarkStart w:id="331" w:name="_Toc491871213"/>
      <w:bookmarkStart w:id="332" w:name="_Toc491870110"/>
      <w:bookmarkStart w:id="333" w:name="_Toc491870662"/>
      <w:bookmarkStart w:id="334" w:name="_Toc491871214"/>
      <w:bookmarkStart w:id="335" w:name="_Toc491870111"/>
      <w:bookmarkStart w:id="336" w:name="_Toc491870663"/>
      <w:bookmarkStart w:id="337" w:name="_Toc491871215"/>
      <w:bookmarkStart w:id="338" w:name="_Toc491870112"/>
      <w:bookmarkStart w:id="339" w:name="_Toc491870664"/>
      <w:bookmarkStart w:id="340" w:name="_Toc491871216"/>
      <w:bookmarkStart w:id="341" w:name="_Toc491870113"/>
      <w:bookmarkStart w:id="342" w:name="_Toc491870665"/>
      <w:bookmarkStart w:id="343" w:name="_Toc491871217"/>
      <w:bookmarkStart w:id="344" w:name="_Toc491870114"/>
      <w:bookmarkStart w:id="345" w:name="_Toc491870666"/>
      <w:bookmarkStart w:id="346" w:name="_Toc491871218"/>
      <w:bookmarkStart w:id="347" w:name="_Toc491870115"/>
      <w:bookmarkStart w:id="348" w:name="_Toc491870667"/>
      <w:bookmarkStart w:id="349" w:name="_Toc491871219"/>
      <w:bookmarkStart w:id="350" w:name="_Toc491870116"/>
      <w:bookmarkStart w:id="351" w:name="_Toc491870668"/>
      <w:bookmarkStart w:id="352" w:name="_Toc491871220"/>
      <w:bookmarkStart w:id="353" w:name="_Toc491870117"/>
      <w:bookmarkStart w:id="354" w:name="_Toc491870669"/>
      <w:bookmarkStart w:id="355" w:name="_Toc491871221"/>
      <w:bookmarkStart w:id="356" w:name="_Toc491870154"/>
      <w:bookmarkStart w:id="357" w:name="_Toc491870706"/>
      <w:bookmarkStart w:id="358" w:name="_Toc491871258"/>
      <w:bookmarkStart w:id="359" w:name="_Toc491870176"/>
      <w:bookmarkStart w:id="360" w:name="_Toc491870728"/>
      <w:bookmarkStart w:id="361" w:name="_Toc491871280"/>
      <w:bookmarkStart w:id="362" w:name="_Toc491870177"/>
      <w:bookmarkStart w:id="363" w:name="_Toc491870729"/>
      <w:bookmarkStart w:id="364" w:name="_Toc491871281"/>
      <w:bookmarkStart w:id="365" w:name="_Toc491870178"/>
      <w:bookmarkStart w:id="366" w:name="_Toc491870730"/>
      <w:bookmarkStart w:id="367" w:name="_Toc491871282"/>
      <w:bookmarkStart w:id="368" w:name="_Toc491870207"/>
      <w:bookmarkStart w:id="369" w:name="_Toc491870759"/>
      <w:bookmarkStart w:id="370" w:name="_Toc491871311"/>
      <w:bookmarkStart w:id="371" w:name="BKM_2825719E_EB55_4CDA_9CEB_CC5C4E26397F"/>
      <w:bookmarkStart w:id="372" w:name="BKM_64E73E4D_8E78_4395_9D68_F42808C1C564"/>
      <w:bookmarkStart w:id="373" w:name="BKM_01743C94_1B75_49D7_8879_60366454306F"/>
      <w:bookmarkStart w:id="374" w:name="BKM_B86589FA_3C23_436C_9DB5_A58F5DE00C5F"/>
      <w:bookmarkStart w:id="375" w:name="BKM_E1A3283C_9945_47E2_8521_22673A5F602F"/>
      <w:bookmarkStart w:id="376" w:name="_Toc491870208"/>
      <w:bookmarkStart w:id="377" w:name="_Toc491870760"/>
      <w:bookmarkStart w:id="378" w:name="_Toc491871312"/>
      <w:bookmarkStart w:id="379" w:name="_Toc491870209"/>
      <w:bookmarkStart w:id="380" w:name="_Toc491870761"/>
      <w:bookmarkStart w:id="381" w:name="_Toc491871313"/>
      <w:bookmarkStart w:id="382" w:name="_Toc491870210"/>
      <w:bookmarkStart w:id="383" w:name="_Toc491870762"/>
      <w:bookmarkStart w:id="384" w:name="_Toc491871314"/>
      <w:bookmarkStart w:id="385" w:name="_Toc491870211"/>
      <w:bookmarkStart w:id="386" w:name="_Toc491870763"/>
      <w:bookmarkStart w:id="387" w:name="_Toc491871315"/>
      <w:bookmarkStart w:id="388" w:name="_Toc491870212"/>
      <w:bookmarkStart w:id="389" w:name="_Toc491870764"/>
      <w:bookmarkStart w:id="390" w:name="_Toc491871316"/>
      <w:bookmarkStart w:id="391" w:name="_Toc491870213"/>
      <w:bookmarkStart w:id="392" w:name="_Toc491870765"/>
      <w:bookmarkStart w:id="393" w:name="_Toc491871317"/>
      <w:bookmarkStart w:id="394" w:name="_Toc491870214"/>
      <w:bookmarkStart w:id="395" w:name="_Toc491870766"/>
      <w:bookmarkStart w:id="396" w:name="_Toc491871318"/>
      <w:bookmarkStart w:id="397" w:name="_Toc491870215"/>
      <w:bookmarkStart w:id="398" w:name="_Toc491870767"/>
      <w:bookmarkStart w:id="399" w:name="_Toc491871319"/>
      <w:bookmarkStart w:id="400" w:name="_Toc491865771"/>
      <w:bookmarkStart w:id="401" w:name="_Toc491870216"/>
      <w:bookmarkStart w:id="402" w:name="_Toc491870768"/>
      <w:bookmarkStart w:id="403" w:name="_Toc491871320"/>
      <w:bookmarkStart w:id="404" w:name="_Toc491870871"/>
      <w:bookmarkStart w:id="405" w:name="_Toc491865772"/>
      <w:bookmarkStart w:id="406" w:name="_Toc491870217"/>
      <w:bookmarkStart w:id="407" w:name="_Toc491870769"/>
      <w:bookmarkStart w:id="408" w:name="_Toc491871321"/>
      <w:bookmarkStart w:id="409" w:name="_Toc491870872"/>
      <w:bookmarkStart w:id="410" w:name="_Toc491865773"/>
      <w:bookmarkStart w:id="411" w:name="_Toc491870218"/>
      <w:bookmarkStart w:id="412" w:name="_Toc491870770"/>
      <w:bookmarkStart w:id="413" w:name="_Toc491871322"/>
      <w:bookmarkStart w:id="414" w:name="_Toc491870875"/>
      <w:bookmarkStart w:id="415" w:name="_Toc491865774"/>
      <w:bookmarkStart w:id="416" w:name="_Toc491870219"/>
      <w:bookmarkStart w:id="417" w:name="_Toc491870771"/>
      <w:bookmarkStart w:id="418" w:name="_Toc491871323"/>
      <w:bookmarkStart w:id="419" w:name="_Toc491870876"/>
      <w:bookmarkStart w:id="420" w:name="_Toc491870220"/>
      <w:bookmarkStart w:id="421" w:name="_Toc491870772"/>
      <w:bookmarkStart w:id="422" w:name="_Toc491871324"/>
      <w:bookmarkStart w:id="423" w:name="_Toc491870221"/>
      <w:bookmarkStart w:id="424" w:name="_Toc491870773"/>
      <w:bookmarkStart w:id="425" w:name="_Toc491871325"/>
      <w:bookmarkStart w:id="426" w:name="_Toc491870222"/>
      <w:bookmarkStart w:id="427" w:name="_Toc491870774"/>
      <w:bookmarkStart w:id="428" w:name="_Toc491871326"/>
      <w:bookmarkStart w:id="429" w:name="_Toc491870258"/>
      <w:bookmarkStart w:id="430" w:name="_Toc491870810"/>
      <w:bookmarkStart w:id="431" w:name="_Toc491871362"/>
      <w:bookmarkStart w:id="432" w:name="_Toc491870259"/>
      <w:bookmarkStart w:id="433" w:name="_Toc491870811"/>
      <w:bookmarkStart w:id="434" w:name="_Toc491871363"/>
      <w:bookmarkStart w:id="435" w:name="_Toc491870288"/>
      <w:bookmarkStart w:id="436" w:name="_Toc491870840"/>
      <w:bookmarkStart w:id="437" w:name="_Toc491871392"/>
      <w:bookmarkStart w:id="438" w:name="_Toc491870310"/>
      <w:bookmarkStart w:id="439" w:name="_Toc491870862"/>
      <w:bookmarkStart w:id="440" w:name="_Toc491871414"/>
      <w:bookmarkStart w:id="441" w:name="_Toc491870311"/>
      <w:bookmarkStart w:id="442" w:name="_Toc491870863"/>
      <w:bookmarkStart w:id="443" w:name="_Toc491871415"/>
      <w:bookmarkStart w:id="444" w:name="_Toc491870312"/>
      <w:bookmarkStart w:id="445" w:name="_Toc491870864"/>
      <w:bookmarkStart w:id="446" w:name="_Toc491871416"/>
      <w:bookmarkStart w:id="447" w:name="_Toc491870313"/>
      <w:bookmarkStart w:id="448" w:name="_Toc491870865"/>
      <w:bookmarkStart w:id="449" w:name="_Toc49187141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055AE0">
        <w:rPr>
          <w:noProof/>
          <w:lang w:val="en-IE" w:eastAsia="en-IE"/>
        </w:rPr>
        <w:drawing>
          <wp:inline distT="0" distB="0" distL="0" distR="0" wp14:anchorId="113D791F" wp14:editId="7E5C4531">
            <wp:extent cx="5000625" cy="205740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0625" cy="2057400"/>
                    </a:xfrm>
                    <a:prstGeom prst="rect">
                      <a:avLst/>
                    </a:prstGeom>
                    <a:noFill/>
                    <a:ln>
                      <a:noFill/>
                    </a:ln>
                  </pic:spPr>
                </pic:pic>
              </a:graphicData>
            </a:graphic>
          </wp:inline>
        </w:drawing>
      </w:r>
      <w:r w:rsidRPr="00A74D38">
        <w:rPr>
          <w:lang w:val="en-US"/>
        </w:rPr>
        <w:br w:type="page"/>
      </w:r>
      <w:bookmarkStart w:id="450" w:name="_Toc491870321"/>
      <w:bookmarkStart w:id="451" w:name="_Toc491870873"/>
      <w:bookmarkStart w:id="452" w:name="_Toc491871425"/>
      <w:bookmarkStart w:id="453" w:name="_Toc491870322"/>
      <w:bookmarkStart w:id="454" w:name="_Toc491870874"/>
      <w:bookmarkStart w:id="455" w:name="_Toc491871426"/>
      <w:bookmarkStart w:id="456" w:name="_Toc491871437"/>
      <w:bookmarkEnd w:id="450"/>
      <w:bookmarkEnd w:id="451"/>
      <w:bookmarkEnd w:id="452"/>
      <w:bookmarkEnd w:id="453"/>
      <w:bookmarkEnd w:id="454"/>
      <w:bookmarkEnd w:id="455"/>
      <w:bookmarkEnd w:id="456"/>
    </w:p>
    <w:p w14:paraId="4EC0A7C6" w14:textId="3CB184AC" w:rsidR="00590383" w:rsidRDefault="00ED01AE" w:rsidP="003150DF">
      <w:pPr>
        <w:pStyle w:val="Heading2"/>
      </w:pPr>
      <w:r>
        <w:lastRenderedPageBreak/>
        <w:t>IP based Tec</w:t>
      </w:r>
      <w:r w:rsidR="00590383">
        <w:t>hnologies</w:t>
      </w:r>
      <w:bookmarkEnd w:id="31"/>
    </w:p>
    <w:p w14:paraId="013B8DF5" w14:textId="6EDB8DE6" w:rsidR="00ED01AE" w:rsidRDefault="00ED01AE" w:rsidP="00590383">
      <w:pPr>
        <w:rPr>
          <w:lang w:val="en-US"/>
        </w:rPr>
      </w:pPr>
      <w:r>
        <w:rPr>
          <w:lang w:val="en-US"/>
        </w:rPr>
        <w:t xml:space="preserve">Generally online data exchange is applicable on different ISO OSI Service Stack. For IP based communication S100 data should be communicated by using Web Service technologies. </w:t>
      </w:r>
    </w:p>
    <w:p w14:paraId="4FF12C33" w14:textId="3C73BB53" w:rsidR="00590383" w:rsidRPr="00C61B7F" w:rsidRDefault="00590383" w:rsidP="00590383">
      <w:pPr>
        <w:rPr>
          <w:lang w:val="en-US"/>
        </w:rPr>
      </w:pPr>
      <w:r w:rsidRPr="00C41E00">
        <w:rPr>
          <w:lang w:val="en-US"/>
        </w:rPr>
        <w:t xml:space="preserve">In the following two sub-sections, we present two </w:t>
      </w:r>
      <w:r w:rsidR="00ED01AE">
        <w:rPr>
          <w:lang w:val="en-US"/>
        </w:rPr>
        <w:t>Web Service technologies</w:t>
      </w:r>
      <w:r w:rsidRPr="00C41E00">
        <w:rPr>
          <w:lang w:val="en-US"/>
        </w:rPr>
        <w:t xml:space="preserve"> realizing services through the use of SOAP and REST. </w:t>
      </w:r>
    </w:p>
    <w:p w14:paraId="72396F20" w14:textId="77777777" w:rsidR="00590383" w:rsidRPr="00C61B7F" w:rsidRDefault="00590383" w:rsidP="003150DF">
      <w:pPr>
        <w:pStyle w:val="Heading3"/>
      </w:pPr>
      <w:bookmarkStart w:id="457" w:name="_Ref491851553"/>
      <w:bookmarkStart w:id="458" w:name="_Toc492044625"/>
      <w:r w:rsidRPr="00EA2637">
        <w:t>SOAP</w:t>
      </w:r>
      <w:bookmarkEnd w:id="457"/>
      <w:bookmarkEnd w:id="458"/>
    </w:p>
    <w:p w14:paraId="20690D39" w14:textId="77777777" w:rsidR="00590383" w:rsidRPr="00C41E00" w:rsidRDefault="00590383" w:rsidP="00590383">
      <w:pPr>
        <w:rPr>
          <w:lang w:val="en-US"/>
        </w:rPr>
      </w:pPr>
      <w:r w:rsidRPr="00C41E00">
        <w:rPr>
          <w:lang w:val="en-US"/>
        </w:rPr>
        <w:t xml:space="preserve">SOAP relies on the Web Service Definition Language (WDSL) and on XML to provide web services over the internet. The Internet Engineering Task Force (IETF) standardized SOAP. SOAP specification can be broadly defined to be consisting of the following three conceptual components: Protocol concepts, encapsulation concepts and Network concepts. It is designed to support expansion and provides concepts such as </w:t>
      </w:r>
    </w:p>
    <w:p w14:paraId="792CFB13" w14:textId="77777777" w:rsidR="00590383" w:rsidRPr="00C41E00" w:rsidRDefault="00590383" w:rsidP="00590383">
      <w:pPr>
        <w:pStyle w:val="ListParagraph"/>
        <w:numPr>
          <w:ilvl w:val="0"/>
          <w:numId w:val="8"/>
        </w:numPr>
        <w:rPr>
          <w:lang w:val="en-US"/>
        </w:rPr>
      </w:pPr>
      <w:r w:rsidRPr="00C41E00">
        <w:rPr>
          <w:lang w:val="en-US"/>
        </w:rPr>
        <w:t>WS-Addressing is a specification of transport-neutral mechanism that allows web services to communicate addressing information. It essentially consists of two parts: a structure for communicating a reference to a Web service endpoint, and a set of message addressing properties which associate addressing information with a particular message</w:t>
      </w:r>
    </w:p>
    <w:p w14:paraId="4DA91105" w14:textId="77777777" w:rsidR="00590383" w:rsidRPr="00C41E00" w:rsidRDefault="00590383" w:rsidP="00590383">
      <w:pPr>
        <w:pStyle w:val="ListParagraph"/>
        <w:numPr>
          <w:ilvl w:val="0"/>
          <w:numId w:val="8"/>
        </w:numPr>
        <w:rPr>
          <w:lang w:val="en-US"/>
        </w:rPr>
      </w:pPr>
      <w:r w:rsidRPr="00C41E00">
        <w:rPr>
          <w:lang w:val="en-US"/>
        </w:rPr>
        <w:t>WS-Policy represents a set of specifications that describe the capabilities and constraints of the security (and other business) policies on intermediaries and end points (for example, required security tokens, supported encryption algorithms, and privacy rules) and how to associate policies with services and end points</w:t>
      </w:r>
    </w:p>
    <w:p w14:paraId="69FED63D" w14:textId="77777777" w:rsidR="00590383" w:rsidRPr="00C41E00" w:rsidRDefault="00590383" w:rsidP="00590383">
      <w:pPr>
        <w:pStyle w:val="ListParagraph"/>
        <w:numPr>
          <w:ilvl w:val="0"/>
          <w:numId w:val="8"/>
        </w:numPr>
        <w:rPr>
          <w:lang w:val="en-US"/>
        </w:rPr>
      </w:pPr>
      <w:r w:rsidRPr="00C41E00">
        <w:rPr>
          <w:lang w:val="en-US"/>
        </w:rPr>
        <w:t>WS-Security is an extension to SOAP to apply security to Web services</w:t>
      </w:r>
    </w:p>
    <w:p w14:paraId="706DD1CD" w14:textId="77777777" w:rsidR="00590383" w:rsidRPr="00C41E00" w:rsidRDefault="00590383" w:rsidP="00590383">
      <w:pPr>
        <w:pStyle w:val="ListParagraph"/>
        <w:numPr>
          <w:ilvl w:val="0"/>
          <w:numId w:val="8"/>
        </w:numPr>
        <w:rPr>
          <w:lang w:val="en-US"/>
        </w:rPr>
      </w:pPr>
      <w:r w:rsidRPr="00C41E00">
        <w:rPr>
          <w:lang w:val="en-US"/>
        </w:rPr>
        <w:t>WS-Federation is part of the larger Web Services Security framework. WS-Federation defines mechanisms for allowing different security realms to broker information on identities, identity attributes and authentication</w:t>
      </w:r>
    </w:p>
    <w:p w14:paraId="4016980A" w14:textId="77777777" w:rsidR="00590383" w:rsidRPr="00C41E00" w:rsidRDefault="00590383" w:rsidP="00590383">
      <w:pPr>
        <w:pStyle w:val="ListParagraph"/>
        <w:numPr>
          <w:ilvl w:val="0"/>
          <w:numId w:val="8"/>
        </w:numPr>
        <w:rPr>
          <w:lang w:val="en-US"/>
        </w:rPr>
      </w:pPr>
      <w:r w:rsidRPr="00C41E00">
        <w:rPr>
          <w:lang w:val="en-US"/>
        </w:rPr>
        <w:t>WS-</w:t>
      </w:r>
      <w:proofErr w:type="spellStart"/>
      <w:r w:rsidRPr="00C41E00">
        <w:rPr>
          <w:lang w:val="en-US"/>
        </w:rPr>
        <w:t>ReliableMessaging</w:t>
      </w:r>
      <w:proofErr w:type="spellEnd"/>
      <w:r w:rsidRPr="00C41E00">
        <w:rPr>
          <w:lang w:val="en-US"/>
        </w:rPr>
        <w:t xml:space="preserve"> describes a protocol that allows SOAP messages to be reliably delivered between distributed applications in the presence of software component, system, or network failures</w:t>
      </w:r>
    </w:p>
    <w:p w14:paraId="3DD38722" w14:textId="77777777" w:rsidR="00590383" w:rsidRPr="00C41E00" w:rsidRDefault="00590383" w:rsidP="00590383">
      <w:pPr>
        <w:pStyle w:val="ListParagraph"/>
        <w:numPr>
          <w:ilvl w:val="0"/>
          <w:numId w:val="8"/>
        </w:numPr>
        <w:rPr>
          <w:lang w:val="en-US"/>
        </w:rPr>
      </w:pPr>
      <w:r w:rsidRPr="00C41E00">
        <w:rPr>
          <w:lang w:val="en-US"/>
        </w:rPr>
        <w:t>WS-Coordination describes an extensible framework for providing protocols that coordinate the actions of distributed applications</w:t>
      </w:r>
    </w:p>
    <w:p w14:paraId="07AA04F8" w14:textId="18E81CFE" w:rsidR="00590383" w:rsidRPr="00F12C3A" w:rsidRDefault="00590383" w:rsidP="00590383">
      <w:pPr>
        <w:pStyle w:val="ListParagraph"/>
        <w:numPr>
          <w:ilvl w:val="0"/>
          <w:numId w:val="8"/>
        </w:numPr>
        <w:rPr>
          <w:lang w:val="en-US"/>
        </w:rPr>
      </w:pPr>
      <w:r w:rsidRPr="00C41E00">
        <w:rPr>
          <w:lang w:val="en-US"/>
        </w:rPr>
        <w:t>WS-</w:t>
      </w:r>
      <w:proofErr w:type="spellStart"/>
      <w:r w:rsidRPr="00C41E00">
        <w:rPr>
          <w:lang w:val="en-US"/>
        </w:rPr>
        <w:t>AtomicTransaction</w:t>
      </w:r>
      <w:proofErr w:type="spellEnd"/>
      <w:r w:rsidRPr="00C41E00">
        <w:rPr>
          <w:lang w:val="en-US"/>
        </w:rPr>
        <w:t xml:space="preserve"> consists of protocols and services that together ensure automatic activation, registration, propagation and atomic termination of Web services. The protocols are implemented via the WS-Coordination context management framework and emulate ACID transaction properties</w:t>
      </w:r>
    </w:p>
    <w:p w14:paraId="208D5F0F" w14:textId="77777777" w:rsidR="00590383" w:rsidRPr="00C41E00" w:rsidRDefault="00590383" w:rsidP="00590383">
      <w:pPr>
        <w:rPr>
          <w:lang w:val="en-US"/>
        </w:rPr>
      </w:pPr>
      <w:r w:rsidRPr="00C41E00">
        <w:rPr>
          <w:lang w:val="en-US"/>
        </w:rPr>
        <w:t>The SOAP message is an XML document consisting of a SOAP-Envelope containing an optional SOAP-Header, the SOAP-Body and optional SOAP-Fault information on errors that occurred while processing a message. The envelope creates the namespace for the message, the optional header can contain meta-data concerning e.g. routing and encryption, the body contains the data of the message to the SOAP-receiver.</w:t>
      </w:r>
    </w:p>
    <w:p w14:paraId="6A84886E"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proofErr w:type="gramStart"/>
      <w:r w:rsidRPr="00F01F68">
        <w:rPr>
          <w:rFonts w:ascii="Courier New" w:hAnsi="Courier New" w:cs="Courier New"/>
          <w:color w:val="FF0000"/>
          <w:sz w:val="20"/>
          <w:szCs w:val="20"/>
          <w:lang w:val="en-US"/>
        </w:rPr>
        <w:t>&lt;?</w:t>
      </w:r>
      <w:r w:rsidRPr="00F01F68">
        <w:rPr>
          <w:rFonts w:ascii="Courier New" w:hAnsi="Courier New" w:cs="Courier New"/>
          <w:color w:val="0000FF"/>
          <w:sz w:val="20"/>
          <w:szCs w:val="20"/>
          <w:lang w:val="en-US"/>
        </w:rPr>
        <w:t>xml</w:t>
      </w:r>
      <w:proofErr w:type="gramEnd"/>
      <w:r w:rsidRPr="00F01F68">
        <w:rPr>
          <w:rFonts w:ascii="Courier New" w:hAnsi="Courier New" w:cs="Courier New"/>
          <w:color w:val="000000"/>
          <w:sz w:val="20"/>
          <w:szCs w:val="20"/>
          <w:lang w:val="en-US"/>
        </w:rPr>
        <w:t xml:space="preserve"> </w:t>
      </w:r>
      <w:r w:rsidRPr="00F01F68">
        <w:rPr>
          <w:rFonts w:ascii="Courier New" w:hAnsi="Courier New" w:cs="Courier New"/>
          <w:color w:val="FF0000"/>
          <w:sz w:val="20"/>
          <w:szCs w:val="20"/>
          <w:lang w:val="en-US"/>
        </w:rPr>
        <w:t>version</w:t>
      </w:r>
      <w:r w:rsidRPr="00F01F68">
        <w:rPr>
          <w:rFonts w:ascii="Courier New" w:hAnsi="Courier New" w:cs="Courier New"/>
          <w:color w:val="000000"/>
          <w:sz w:val="20"/>
          <w:szCs w:val="20"/>
          <w:lang w:val="en-US"/>
        </w:rPr>
        <w:t>=</w:t>
      </w:r>
      <w:r w:rsidRPr="00F01F68">
        <w:rPr>
          <w:rFonts w:ascii="Courier New" w:hAnsi="Courier New" w:cs="Courier New"/>
          <w:b/>
          <w:bCs/>
          <w:color w:val="8000FF"/>
          <w:sz w:val="20"/>
          <w:szCs w:val="20"/>
          <w:lang w:val="en-US"/>
        </w:rPr>
        <w:t>"1.0"</w:t>
      </w:r>
      <w:r w:rsidRPr="00F01F68">
        <w:rPr>
          <w:rFonts w:ascii="Courier New" w:hAnsi="Courier New" w:cs="Courier New"/>
          <w:color w:val="FF0000"/>
          <w:sz w:val="20"/>
          <w:szCs w:val="20"/>
          <w:lang w:val="en-US"/>
        </w:rPr>
        <w:t>?&gt;</w:t>
      </w:r>
    </w:p>
    <w:p w14:paraId="7972D6D3"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color w:val="0000FF"/>
          <w:sz w:val="20"/>
          <w:szCs w:val="20"/>
          <w:lang w:val="en-US"/>
        </w:rPr>
        <w:t>&lt;</w:t>
      </w:r>
      <w:proofErr w:type="spellStart"/>
      <w:r w:rsidRPr="00F01F68">
        <w:rPr>
          <w:rFonts w:ascii="Courier New" w:hAnsi="Courier New" w:cs="Courier New"/>
          <w:color w:val="0000FF"/>
          <w:sz w:val="20"/>
          <w:szCs w:val="20"/>
          <w:lang w:val="en-US"/>
        </w:rPr>
        <w:t>s</w:t>
      </w:r>
      <w:proofErr w:type="gramStart"/>
      <w:r w:rsidRPr="00F01F68">
        <w:rPr>
          <w:rFonts w:ascii="Courier New" w:hAnsi="Courier New" w:cs="Courier New"/>
          <w:color w:val="0000FF"/>
          <w:sz w:val="20"/>
          <w:szCs w:val="20"/>
          <w:lang w:val="en-US"/>
        </w:rPr>
        <w:t>:Envelope</w:t>
      </w:r>
      <w:proofErr w:type="spellEnd"/>
      <w:proofErr w:type="gramEnd"/>
      <w:r w:rsidRPr="00F01F68">
        <w:rPr>
          <w:rFonts w:ascii="Courier New" w:hAnsi="Courier New" w:cs="Courier New"/>
          <w:color w:val="000000"/>
          <w:sz w:val="20"/>
          <w:szCs w:val="20"/>
          <w:lang w:val="en-US"/>
        </w:rPr>
        <w:t xml:space="preserve"> </w:t>
      </w:r>
      <w:proofErr w:type="spellStart"/>
      <w:r w:rsidRPr="00F01F68">
        <w:rPr>
          <w:rFonts w:ascii="Courier New" w:hAnsi="Courier New" w:cs="Courier New"/>
          <w:color w:val="FF0000"/>
          <w:sz w:val="20"/>
          <w:szCs w:val="20"/>
          <w:lang w:val="en-US"/>
        </w:rPr>
        <w:t>xmlns:s</w:t>
      </w:r>
      <w:proofErr w:type="spellEnd"/>
      <w:r w:rsidRPr="00F01F68">
        <w:rPr>
          <w:rFonts w:ascii="Courier New" w:hAnsi="Courier New" w:cs="Courier New"/>
          <w:color w:val="000000"/>
          <w:sz w:val="20"/>
          <w:szCs w:val="20"/>
          <w:lang w:val="en-US"/>
        </w:rPr>
        <w:t>=</w:t>
      </w:r>
      <w:r w:rsidRPr="00F01F68">
        <w:rPr>
          <w:rFonts w:ascii="Courier New" w:hAnsi="Courier New" w:cs="Courier New"/>
          <w:b/>
          <w:bCs/>
          <w:color w:val="8000FF"/>
          <w:sz w:val="20"/>
          <w:szCs w:val="20"/>
          <w:lang w:val="en-US"/>
        </w:rPr>
        <w:t>"http://www.w3.org/2003/05/soap-envelope"</w:t>
      </w:r>
      <w:r w:rsidRPr="00F01F68">
        <w:rPr>
          <w:rFonts w:ascii="Courier New" w:hAnsi="Courier New" w:cs="Courier New"/>
          <w:color w:val="0000FF"/>
          <w:sz w:val="20"/>
          <w:szCs w:val="20"/>
          <w:lang w:val="en-US"/>
        </w:rPr>
        <w:t>&gt;</w:t>
      </w:r>
    </w:p>
    <w:p w14:paraId="45A847F3"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proofErr w:type="gramStart"/>
      <w:r w:rsidRPr="00F01F68">
        <w:rPr>
          <w:rFonts w:ascii="Courier New" w:hAnsi="Courier New" w:cs="Courier New"/>
          <w:color w:val="0000FF"/>
          <w:sz w:val="20"/>
          <w:szCs w:val="20"/>
          <w:lang w:val="en-US"/>
        </w:rPr>
        <w:t>s:</w:t>
      </w:r>
      <w:proofErr w:type="gramEnd"/>
      <w:r w:rsidRPr="00F01F68">
        <w:rPr>
          <w:rFonts w:ascii="Courier New" w:hAnsi="Courier New" w:cs="Courier New"/>
          <w:color w:val="0000FF"/>
          <w:sz w:val="20"/>
          <w:szCs w:val="20"/>
          <w:lang w:val="en-US"/>
        </w:rPr>
        <w:t>Header</w:t>
      </w:r>
      <w:proofErr w:type="spellEnd"/>
      <w:r w:rsidRPr="00F01F68">
        <w:rPr>
          <w:rFonts w:ascii="Courier New" w:hAnsi="Courier New" w:cs="Courier New"/>
          <w:color w:val="0000FF"/>
          <w:sz w:val="20"/>
          <w:szCs w:val="20"/>
          <w:lang w:val="en-US"/>
        </w:rPr>
        <w:t>&gt;</w:t>
      </w:r>
    </w:p>
    <w:p w14:paraId="63DD134F"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r w:rsidRPr="00F01F68">
        <w:rPr>
          <w:rFonts w:ascii="Courier New" w:hAnsi="Courier New" w:cs="Courier New"/>
          <w:color w:val="0000FF"/>
          <w:sz w:val="20"/>
          <w:szCs w:val="20"/>
          <w:lang w:val="en-US"/>
        </w:rPr>
        <w:t>s</w:t>
      </w:r>
      <w:proofErr w:type="gramStart"/>
      <w:r w:rsidRPr="00F01F68">
        <w:rPr>
          <w:rFonts w:ascii="Courier New" w:hAnsi="Courier New" w:cs="Courier New"/>
          <w:color w:val="0000FF"/>
          <w:sz w:val="20"/>
          <w:szCs w:val="20"/>
          <w:lang w:val="en-US"/>
        </w:rPr>
        <w:t>:Header</w:t>
      </w:r>
      <w:proofErr w:type="spellEnd"/>
      <w:proofErr w:type="gramEnd"/>
      <w:r w:rsidRPr="00F01F68">
        <w:rPr>
          <w:rFonts w:ascii="Courier New" w:hAnsi="Courier New" w:cs="Courier New"/>
          <w:color w:val="0000FF"/>
          <w:sz w:val="20"/>
          <w:szCs w:val="20"/>
          <w:lang w:val="en-US"/>
        </w:rPr>
        <w:t>&gt;</w:t>
      </w:r>
    </w:p>
    <w:p w14:paraId="333ABC54"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proofErr w:type="gramStart"/>
      <w:r w:rsidRPr="00F01F68">
        <w:rPr>
          <w:rFonts w:ascii="Courier New" w:hAnsi="Courier New" w:cs="Courier New"/>
          <w:color w:val="0000FF"/>
          <w:sz w:val="20"/>
          <w:szCs w:val="20"/>
          <w:lang w:val="en-US"/>
        </w:rPr>
        <w:t>s:</w:t>
      </w:r>
      <w:proofErr w:type="gramEnd"/>
      <w:r w:rsidRPr="00F01F68">
        <w:rPr>
          <w:rFonts w:ascii="Courier New" w:hAnsi="Courier New" w:cs="Courier New"/>
          <w:color w:val="0000FF"/>
          <w:sz w:val="20"/>
          <w:szCs w:val="20"/>
          <w:lang w:val="en-US"/>
        </w:rPr>
        <w:t>Body</w:t>
      </w:r>
      <w:proofErr w:type="spellEnd"/>
      <w:r w:rsidRPr="00F01F68">
        <w:rPr>
          <w:rFonts w:ascii="Courier New" w:hAnsi="Courier New" w:cs="Courier New"/>
          <w:color w:val="0000FF"/>
          <w:sz w:val="20"/>
          <w:szCs w:val="20"/>
          <w:lang w:val="en-US"/>
        </w:rPr>
        <w:t>&gt;</w:t>
      </w:r>
    </w:p>
    <w:p w14:paraId="6F57BB4E"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r w:rsidRPr="00F01F68">
        <w:rPr>
          <w:rFonts w:ascii="Courier New" w:hAnsi="Courier New" w:cs="Courier New"/>
          <w:color w:val="0000FF"/>
          <w:sz w:val="20"/>
          <w:szCs w:val="20"/>
          <w:lang w:val="en-US"/>
        </w:rPr>
        <w:t>s</w:t>
      </w:r>
      <w:proofErr w:type="gramStart"/>
      <w:r w:rsidRPr="00F01F68">
        <w:rPr>
          <w:rFonts w:ascii="Courier New" w:hAnsi="Courier New" w:cs="Courier New"/>
          <w:color w:val="0000FF"/>
          <w:sz w:val="20"/>
          <w:szCs w:val="20"/>
          <w:lang w:val="en-US"/>
        </w:rPr>
        <w:t>:Body</w:t>
      </w:r>
      <w:proofErr w:type="spellEnd"/>
      <w:proofErr w:type="gramEnd"/>
      <w:r w:rsidRPr="00F01F68">
        <w:rPr>
          <w:rFonts w:ascii="Courier New" w:hAnsi="Courier New" w:cs="Courier New"/>
          <w:color w:val="0000FF"/>
          <w:sz w:val="20"/>
          <w:szCs w:val="20"/>
          <w:lang w:val="en-US"/>
        </w:rPr>
        <w:t>&gt;</w:t>
      </w:r>
    </w:p>
    <w:p w14:paraId="13B9828B"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proofErr w:type="gramStart"/>
      <w:r w:rsidRPr="00F01F68">
        <w:rPr>
          <w:rFonts w:ascii="Courier New" w:hAnsi="Courier New" w:cs="Courier New"/>
          <w:color w:val="0000FF"/>
          <w:sz w:val="20"/>
          <w:szCs w:val="20"/>
          <w:lang w:val="en-US"/>
        </w:rPr>
        <w:t>s:</w:t>
      </w:r>
      <w:proofErr w:type="gramEnd"/>
      <w:r w:rsidRPr="00F01F68">
        <w:rPr>
          <w:rFonts w:ascii="Courier New" w:hAnsi="Courier New" w:cs="Courier New"/>
          <w:color w:val="0000FF"/>
          <w:sz w:val="20"/>
          <w:szCs w:val="20"/>
          <w:lang w:val="en-US"/>
        </w:rPr>
        <w:t>Fault</w:t>
      </w:r>
      <w:proofErr w:type="spellEnd"/>
      <w:r w:rsidRPr="00F01F68">
        <w:rPr>
          <w:rFonts w:ascii="Courier New" w:hAnsi="Courier New" w:cs="Courier New"/>
          <w:color w:val="0000FF"/>
          <w:sz w:val="20"/>
          <w:szCs w:val="20"/>
          <w:lang w:val="en-US"/>
        </w:rPr>
        <w:t>&gt;</w:t>
      </w:r>
    </w:p>
    <w:p w14:paraId="4ED1D4DA"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20"/>
          <w:szCs w:val="20"/>
          <w:lang w:val="en-US"/>
        </w:rPr>
      </w:pPr>
      <w:r w:rsidRPr="00F01F68">
        <w:rPr>
          <w:rFonts w:ascii="Courier New" w:hAnsi="Courier New" w:cs="Courier New"/>
          <w:b/>
          <w:bCs/>
          <w:color w:val="000000"/>
          <w:sz w:val="20"/>
          <w:szCs w:val="20"/>
          <w:lang w:val="en-US"/>
        </w:rPr>
        <w:tab/>
      </w:r>
      <w:r w:rsidRPr="00F01F68">
        <w:rPr>
          <w:rFonts w:ascii="Courier New" w:hAnsi="Courier New" w:cs="Courier New"/>
          <w:color w:val="0000FF"/>
          <w:sz w:val="20"/>
          <w:szCs w:val="20"/>
          <w:lang w:val="en-US"/>
        </w:rPr>
        <w:t>&lt;/</w:t>
      </w:r>
      <w:proofErr w:type="spellStart"/>
      <w:r w:rsidRPr="00F01F68">
        <w:rPr>
          <w:rFonts w:ascii="Courier New" w:hAnsi="Courier New" w:cs="Courier New"/>
          <w:color w:val="0000FF"/>
          <w:sz w:val="20"/>
          <w:szCs w:val="20"/>
          <w:lang w:val="en-US"/>
        </w:rPr>
        <w:t>s</w:t>
      </w:r>
      <w:proofErr w:type="gramStart"/>
      <w:r w:rsidRPr="00F01F68">
        <w:rPr>
          <w:rFonts w:ascii="Courier New" w:hAnsi="Courier New" w:cs="Courier New"/>
          <w:color w:val="0000FF"/>
          <w:sz w:val="20"/>
          <w:szCs w:val="20"/>
          <w:lang w:val="en-US"/>
        </w:rPr>
        <w:t>:Fault</w:t>
      </w:r>
      <w:proofErr w:type="spellEnd"/>
      <w:proofErr w:type="gramEnd"/>
      <w:r w:rsidRPr="00F01F68">
        <w:rPr>
          <w:rFonts w:ascii="Courier New" w:hAnsi="Courier New" w:cs="Courier New"/>
          <w:color w:val="0000FF"/>
          <w:sz w:val="20"/>
          <w:szCs w:val="20"/>
          <w:lang w:val="en-US"/>
        </w:rPr>
        <w:t>&gt;</w:t>
      </w:r>
    </w:p>
    <w:p w14:paraId="62DF9E89" w14:textId="77777777" w:rsidR="00590383" w:rsidRPr="00F01F68" w:rsidRDefault="00590383" w:rsidP="00F12C3A">
      <w:pPr>
        <w:pBdr>
          <w:top w:val="single" w:sz="4" w:space="1" w:color="auto"/>
          <w:left w:val="single" w:sz="4" w:space="4" w:color="auto"/>
          <w:bottom w:val="single" w:sz="4" w:space="1" w:color="auto"/>
          <w:right w:val="single" w:sz="4" w:space="4" w:color="auto"/>
        </w:pBdr>
        <w:shd w:val="clear" w:color="auto" w:fill="EDEDED" w:themeFill="accent3" w:themeFillTint="33"/>
        <w:rPr>
          <w:rFonts w:ascii="Courier New" w:hAnsi="Courier New" w:cs="Courier New"/>
          <w:color w:val="0000FF"/>
          <w:sz w:val="20"/>
          <w:szCs w:val="20"/>
          <w:lang w:val="en-US"/>
        </w:rPr>
      </w:pPr>
      <w:r w:rsidRPr="00F01F68">
        <w:rPr>
          <w:rFonts w:ascii="Courier New" w:hAnsi="Courier New" w:cs="Courier New"/>
          <w:color w:val="0000FF"/>
          <w:sz w:val="20"/>
          <w:szCs w:val="20"/>
          <w:lang w:val="en-US"/>
        </w:rPr>
        <w:t>&lt;/</w:t>
      </w:r>
      <w:proofErr w:type="spellStart"/>
      <w:r w:rsidRPr="00F01F68">
        <w:rPr>
          <w:rFonts w:ascii="Courier New" w:hAnsi="Courier New" w:cs="Courier New"/>
          <w:color w:val="0000FF"/>
          <w:sz w:val="20"/>
          <w:szCs w:val="20"/>
          <w:lang w:val="en-US"/>
        </w:rPr>
        <w:t>s</w:t>
      </w:r>
      <w:proofErr w:type="gramStart"/>
      <w:r w:rsidRPr="00F01F68">
        <w:rPr>
          <w:rFonts w:ascii="Courier New" w:hAnsi="Courier New" w:cs="Courier New"/>
          <w:color w:val="0000FF"/>
          <w:sz w:val="20"/>
          <w:szCs w:val="20"/>
          <w:lang w:val="en-US"/>
        </w:rPr>
        <w:t>:Envelope</w:t>
      </w:r>
      <w:proofErr w:type="spellEnd"/>
      <w:proofErr w:type="gramEnd"/>
      <w:r w:rsidRPr="00F01F68">
        <w:rPr>
          <w:rFonts w:ascii="Courier New" w:hAnsi="Courier New" w:cs="Courier New"/>
          <w:color w:val="0000FF"/>
          <w:sz w:val="20"/>
          <w:szCs w:val="20"/>
          <w:lang w:val="en-US"/>
        </w:rPr>
        <w:t>&gt;</w:t>
      </w:r>
    </w:p>
    <w:p w14:paraId="37D1EAD3" w14:textId="77777777" w:rsidR="00590383" w:rsidRPr="00C41E00" w:rsidRDefault="00590383" w:rsidP="00590383">
      <w:pPr>
        <w:rPr>
          <w:lang w:val="en-US"/>
        </w:rPr>
      </w:pPr>
      <w:r w:rsidRPr="00C41E00">
        <w:rPr>
          <w:lang w:val="en-US"/>
        </w:rPr>
        <w:lastRenderedPageBreak/>
        <w:t xml:space="preserve">Using SOAP in the context of S-100 will require using a reference of the </w:t>
      </w:r>
      <w:r>
        <w:rPr>
          <w:lang w:val="en-US"/>
        </w:rPr>
        <w:t>Service Definition Model</w:t>
      </w:r>
      <w:r w:rsidRPr="00C41E00">
        <w:rPr>
          <w:lang w:val="en-US"/>
        </w:rPr>
        <w:t xml:space="preserve"> in the SOAP-Header and placing the S100_DataSet into the SOAP-Body.</w:t>
      </w:r>
    </w:p>
    <w:p w14:paraId="0B2A8090" w14:textId="77777777" w:rsidR="00590383" w:rsidRPr="00C41E00" w:rsidRDefault="00590383" w:rsidP="003150DF">
      <w:pPr>
        <w:pStyle w:val="Heading3"/>
      </w:pPr>
      <w:bookmarkStart w:id="459" w:name="_Ref491851562"/>
      <w:bookmarkStart w:id="460" w:name="_Toc492044626"/>
      <w:r w:rsidRPr="00EA2637">
        <w:t>REST</w:t>
      </w:r>
      <w:bookmarkEnd w:id="459"/>
      <w:bookmarkEnd w:id="460"/>
    </w:p>
    <w:p w14:paraId="7892DAF7" w14:textId="77777777" w:rsidR="00590383" w:rsidRPr="00A74D38" w:rsidRDefault="00590383" w:rsidP="00055AE0">
      <w:pPr>
        <w:rPr>
          <w:lang w:val="en-US"/>
        </w:rPr>
      </w:pPr>
      <w:r w:rsidRPr="00A74D38">
        <w:rPr>
          <w:lang w:val="en-US"/>
        </w:rPr>
        <w:t xml:space="preserve">REST is acronym for </w:t>
      </w:r>
      <w:proofErr w:type="spellStart"/>
      <w:r w:rsidRPr="00A74D38">
        <w:rPr>
          <w:lang w:val="en-US"/>
        </w:rPr>
        <w:t>REpresentational</w:t>
      </w:r>
      <w:proofErr w:type="spellEnd"/>
      <w:r w:rsidRPr="00A74D38">
        <w:rPr>
          <w:lang w:val="en-US"/>
        </w:rPr>
        <w:t xml:space="preserve"> State Transfer. It is </w:t>
      </w:r>
      <w:r>
        <w:rPr>
          <w:lang w:val="en-US"/>
        </w:rPr>
        <w:t xml:space="preserve">an </w:t>
      </w:r>
      <w:r w:rsidRPr="00A74D38">
        <w:rPr>
          <w:lang w:val="en-US"/>
        </w:rPr>
        <w:t>architectural style for di</w:t>
      </w:r>
      <w:r>
        <w:rPr>
          <w:lang w:val="en-US"/>
        </w:rPr>
        <w:t>stributed hypermedia systems and</w:t>
      </w:r>
      <w:r w:rsidRPr="00A74D38">
        <w:rPr>
          <w:lang w:val="en-US"/>
        </w:rPr>
        <w:t xml:space="preserve"> was first pre</w:t>
      </w:r>
      <w:r>
        <w:rPr>
          <w:lang w:val="en-US"/>
        </w:rPr>
        <w:t xml:space="preserve">sented by Roy Fielding in 2000. </w:t>
      </w:r>
      <w:r w:rsidRPr="00A74D38">
        <w:rPr>
          <w:lang w:val="en-US"/>
        </w:rPr>
        <w:t xml:space="preserve">REST has six guiding constraints which must be satisfied if an interface needs to be referred as </w:t>
      </w:r>
      <w:proofErr w:type="spellStart"/>
      <w:r w:rsidRPr="00A74D38">
        <w:rPr>
          <w:lang w:val="en-US"/>
        </w:rPr>
        <w:t>RESTful</w:t>
      </w:r>
      <w:proofErr w:type="spellEnd"/>
      <w:r w:rsidRPr="00A74D38">
        <w:rPr>
          <w:lang w:val="en-US"/>
        </w:rPr>
        <w:t>. The</w:t>
      </w:r>
      <w:r>
        <w:rPr>
          <w:lang w:val="en-US"/>
        </w:rPr>
        <w:t>se principles are listed below.</w:t>
      </w:r>
    </w:p>
    <w:p w14:paraId="34E740F3" w14:textId="77777777" w:rsidR="00590383" w:rsidRPr="00A74D38" w:rsidRDefault="00590383" w:rsidP="00590383">
      <w:pPr>
        <w:rPr>
          <w:lang w:val="en-US"/>
        </w:rPr>
      </w:pPr>
      <w:r>
        <w:rPr>
          <w:lang w:val="en-US"/>
        </w:rPr>
        <w:t>Guiding Principles of REST</w:t>
      </w:r>
    </w:p>
    <w:p w14:paraId="26B370A3" w14:textId="77777777" w:rsidR="00590383" w:rsidRPr="00A74D38" w:rsidRDefault="00590383" w:rsidP="00590383">
      <w:pPr>
        <w:pStyle w:val="ListParagraph"/>
        <w:numPr>
          <w:ilvl w:val="0"/>
          <w:numId w:val="8"/>
        </w:numPr>
        <w:rPr>
          <w:lang w:val="en-US"/>
        </w:rPr>
      </w:pPr>
      <w:r w:rsidRPr="00A74D38">
        <w:rPr>
          <w:lang w:val="en-US"/>
        </w:rPr>
        <w:t>Client–server: By separating the user interface from data storage, REST improves the portability of the user interface across multiple platforms and improves scalability by simplifying the server components.</w:t>
      </w:r>
    </w:p>
    <w:p w14:paraId="4CF4E632" w14:textId="77777777" w:rsidR="00590383" w:rsidRPr="00A74D38" w:rsidRDefault="00590383" w:rsidP="00590383">
      <w:pPr>
        <w:pStyle w:val="ListParagraph"/>
        <w:numPr>
          <w:ilvl w:val="0"/>
          <w:numId w:val="8"/>
        </w:numPr>
        <w:rPr>
          <w:lang w:val="en-US"/>
        </w:rPr>
      </w:pPr>
      <w:r w:rsidRPr="00A74D38">
        <w:rPr>
          <w:lang w:val="en-US"/>
        </w:rPr>
        <w:t>Stateless: Each request from client to server must contain all of the information necessary to understand the request, and must not take advantage of any stored context on the server. Session state is therefore kept entirely on the client.</w:t>
      </w:r>
    </w:p>
    <w:p w14:paraId="6A2FE2DB" w14:textId="77777777" w:rsidR="00590383" w:rsidRPr="00A74D38" w:rsidRDefault="00590383" w:rsidP="00590383">
      <w:pPr>
        <w:pStyle w:val="ListParagraph"/>
        <w:numPr>
          <w:ilvl w:val="0"/>
          <w:numId w:val="8"/>
        </w:numPr>
        <w:rPr>
          <w:lang w:val="en-US"/>
        </w:rPr>
      </w:pPr>
      <w:r w:rsidRPr="00A74D38">
        <w:rPr>
          <w:lang w:val="en-US"/>
        </w:rPr>
        <w:t>Cacheable: Cache constraints require that the data within a response to a request be implicitly or explicitly labeled as cacheable or non-cacheable. If a response is cacheable, then a client cache is given the right to reuse that response data for later, equivalent requests.</w:t>
      </w:r>
    </w:p>
    <w:p w14:paraId="4A1ECB77" w14:textId="77777777" w:rsidR="00590383" w:rsidRPr="00A74D38" w:rsidRDefault="00590383" w:rsidP="00590383">
      <w:pPr>
        <w:pStyle w:val="ListParagraph"/>
        <w:numPr>
          <w:ilvl w:val="0"/>
          <w:numId w:val="8"/>
        </w:numPr>
        <w:rPr>
          <w:lang w:val="en-US"/>
        </w:rPr>
      </w:pPr>
      <w:r w:rsidRPr="00A74D38">
        <w:rPr>
          <w:lang w:val="en-US"/>
        </w:rPr>
        <w:t>Uniform interface: By applying the software engineering principle of generality to the component interface, the overall system architecture is simplified and the visibility of interactions is improved. In order to obtain a uniform interface, multiple architectural constraints are needed to guide the behavior of components. REST is defined by four interface constraints: identification of resources; manipulation of resources through representations; self-descriptive messages; and, hypermedia as the engine of application state.</w:t>
      </w:r>
    </w:p>
    <w:p w14:paraId="1A708141" w14:textId="77777777" w:rsidR="00590383" w:rsidRPr="00A74D38" w:rsidRDefault="00590383" w:rsidP="00590383">
      <w:pPr>
        <w:pStyle w:val="ListParagraph"/>
        <w:numPr>
          <w:ilvl w:val="0"/>
          <w:numId w:val="8"/>
        </w:numPr>
        <w:rPr>
          <w:lang w:val="en-US"/>
        </w:rPr>
      </w:pPr>
      <w:r w:rsidRPr="00A74D38">
        <w:rPr>
          <w:lang w:val="en-US"/>
        </w:rPr>
        <w:t>Layered system: The layered system style allows an architecture to be composed of hierarchical layers by constraining component behavior such that each component cannot “see” beyond the immediate layer with which they are interacting.</w:t>
      </w:r>
    </w:p>
    <w:p w14:paraId="691B591A" w14:textId="77777777" w:rsidR="00590383" w:rsidRDefault="00590383" w:rsidP="00590383">
      <w:pPr>
        <w:pStyle w:val="ListParagraph"/>
        <w:numPr>
          <w:ilvl w:val="0"/>
          <w:numId w:val="8"/>
        </w:numPr>
        <w:rPr>
          <w:lang w:val="en-US"/>
        </w:rPr>
      </w:pPr>
      <w:r w:rsidRPr="00A74D38">
        <w:rPr>
          <w:lang w:val="en-US"/>
        </w:rPr>
        <w:t>Code on demand (optional): REST allows client functionality to be extended by downloading and executing code in the form of applets or scripts. This simplifies clients by reducing the number of features required to be pre-implemented.</w:t>
      </w:r>
    </w:p>
    <w:p w14:paraId="47C7958A" w14:textId="59362704" w:rsidR="00590383" w:rsidRPr="00ED3C64" w:rsidRDefault="00590383" w:rsidP="00590383">
      <w:pPr>
        <w:rPr>
          <w:lang w:val="en-US"/>
        </w:rPr>
      </w:pPr>
      <w:r w:rsidRPr="00A74D38">
        <w:rPr>
          <w:lang w:val="en-US"/>
        </w:rPr>
        <w:t>The key abstraction of information in REST is a resource. Any information that can be named can be a resource: a document or image, a temporal service, a collection of other resources, a non-virtual object (e.g. a person), and so on. REST uses a resource identifier to identify the particular resource involved in an interaction between components.</w:t>
      </w:r>
    </w:p>
    <w:p w14:paraId="5E7038D6" w14:textId="77777777" w:rsidR="00590383" w:rsidRPr="00C515B2" w:rsidRDefault="00590383" w:rsidP="00590383">
      <w:pPr>
        <w:pStyle w:val="Heading1"/>
        <w:ind w:left="432" w:hanging="432"/>
      </w:pPr>
      <w:bookmarkStart w:id="461" w:name="_Ref491876831"/>
      <w:bookmarkStart w:id="462" w:name="_Toc492044627"/>
      <w:r w:rsidRPr="00C515B2">
        <w:t>Service Definition Model</w:t>
      </w:r>
      <w:bookmarkEnd w:id="461"/>
      <w:bookmarkEnd w:id="462"/>
    </w:p>
    <w:p w14:paraId="124150C6" w14:textId="77777777" w:rsidR="00590383" w:rsidRDefault="00590383" w:rsidP="00590383">
      <w:pPr>
        <w:rPr>
          <w:lang w:val="en-US"/>
        </w:rPr>
      </w:pPr>
      <w:r w:rsidRPr="00B75627">
        <w:rPr>
          <w:lang w:val="en-US"/>
        </w:rPr>
        <w:t xml:space="preserve">In </w:t>
      </w:r>
      <w:r>
        <w:rPr>
          <w:lang w:val="en-US"/>
        </w:rPr>
        <w:fldChar w:fldCharType="begin"/>
      </w:r>
      <w:r>
        <w:rPr>
          <w:lang w:val="en-US"/>
        </w:rPr>
        <w:instrText xml:space="preserve"> REF _Ref492034532 \h </w:instrText>
      </w:r>
      <w:r>
        <w:rPr>
          <w:lang w:val="en-US"/>
        </w:rPr>
      </w:r>
      <w:r>
        <w:rPr>
          <w:lang w:val="en-US"/>
        </w:rPr>
        <w:fldChar w:fldCharType="separate"/>
      </w:r>
      <w:r w:rsidR="00AB734F" w:rsidRPr="00C515B2">
        <w:rPr>
          <w:lang w:val="en-US"/>
        </w:rPr>
        <w:t xml:space="preserve">Figure </w:t>
      </w:r>
      <w:r w:rsidR="00AB734F">
        <w:rPr>
          <w:noProof/>
          <w:lang w:val="en-US"/>
        </w:rPr>
        <w:t>2</w:t>
      </w:r>
      <w:r>
        <w:rPr>
          <w:lang w:val="en-US"/>
        </w:rPr>
        <w:fldChar w:fldCharType="end"/>
      </w:r>
      <w:r>
        <w:rPr>
          <w:lang w:val="en-US"/>
        </w:rPr>
        <w:t xml:space="preserve"> the service definition model is shown. It defines how to describe the service operations in a generic way.  Central part of model is the </w:t>
      </w:r>
      <w:proofErr w:type="spellStart"/>
      <w:r>
        <w:rPr>
          <w:lang w:val="en-US"/>
        </w:rPr>
        <w:t>ServiceMetaData</w:t>
      </w:r>
      <w:proofErr w:type="spellEnd"/>
      <w:r>
        <w:rPr>
          <w:lang w:val="en-US"/>
        </w:rPr>
        <w:t xml:space="preserve"> class. This class defines all </w:t>
      </w:r>
      <w:proofErr w:type="spellStart"/>
      <w:r>
        <w:rPr>
          <w:lang w:val="en-US"/>
        </w:rPr>
        <w:t>informations</w:t>
      </w:r>
      <w:proofErr w:type="spellEnd"/>
      <w:r>
        <w:rPr>
          <w:lang w:val="en-US"/>
        </w:rPr>
        <w:t xml:space="preserve"> required to implement and use a service. Therefore it references an S100_ExchangeSet, which contains all necessary metadata about the data sets exchanged via the service API. This API is defined by one or more </w:t>
      </w:r>
      <w:proofErr w:type="spellStart"/>
      <w:r>
        <w:rPr>
          <w:lang w:val="en-US"/>
        </w:rPr>
        <w:t>InterfaceDefinitions</w:t>
      </w:r>
      <w:proofErr w:type="spellEnd"/>
      <w:r>
        <w:rPr>
          <w:lang w:val="en-US"/>
        </w:rPr>
        <w:t>. They are composed of a set of operations which are represented in two ways:</w:t>
      </w:r>
    </w:p>
    <w:p w14:paraId="6EC46609" w14:textId="77777777" w:rsidR="00590383" w:rsidRDefault="00590383" w:rsidP="00590383">
      <w:pPr>
        <w:pStyle w:val="ListParagraph"/>
        <w:numPr>
          <w:ilvl w:val="0"/>
          <w:numId w:val="15"/>
        </w:numPr>
        <w:rPr>
          <w:lang w:val="en-US"/>
        </w:rPr>
      </w:pPr>
      <w:r>
        <w:rPr>
          <w:lang w:val="en-US"/>
        </w:rPr>
        <w:t xml:space="preserve">A formal description: </w:t>
      </w:r>
      <w:r w:rsidRPr="00C41E00">
        <w:rPr>
          <w:lang w:val="en-US"/>
        </w:rPr>
        <w:t>Each of th</w:t>
      </w:r>
      <w:r>
        <w:rPr>
          <w:lang w:val="en-US"/>
        </w:rPr>
        <w:t>e</w:t>
      </w:r>
      <w:r w:rsidRPr="00C41E00">
        <w:rPr>
          <w:lang w:val="en-US"/>
        </w:rPr>
        <w:t xml:space="preserve"> Operations shall be described in a technology agnostic way, specifying the parameters for the operation as well as its results. A </w:t>
      </w:r>
      <w:proofErr w:type="spellStart"/>
      <w:r w:rsidRPr="00C41E00">
        <w:rPr>
          <w:lang w:val="en-US"/>
        </w:rPr>
        <w:t>Parameter</w:t>
      </w:r>
      <w:r>
        <w:rPr>
          <w:lang w:val="en-US"/>
        </w:rPr>
        <w:t>Binding</w:t>
      </w:r>
      <w:proofErr w:type="spellEnd"/>
      <w:r w:rsidRPr="00C41E00">
        <w:rPr>
          <w:lang w:val="en-US"/>
        </w:rPr>
        <w:t xml:space="preserve"> is buildup of a direction that defines whether the parameter is read only, writ</w:t>
      </w:r>
      <w:r>
        <w:rPr>
          <w:lang w:val="en-US"/>
        </w:rPr>
        <w:t>e only or both, by the service.</w:t>
      </w:r>
    </w:p>
    <w:p w14:paraId="7F8B6A9E" w14:textId="77777777" w:rsidR="00590383" w:rsidRDefault="00590383" w:rsidP="00590383">
      <w:pPr>
        <w:pStyle w:val="ListParagraph"/>
        <w:rPr>
          <w:lang w:val="en-US"/>
        </w:rPr>
      </w:pPr>
      <w:r w:rsidRPr="00C41E00">
        <w:rPr>
          <w:lang w:val="en-US"/>
        </w:rPr>
        <w:lastRenderedPageBreak/>
        <w:t xml:space="preserve">An additional </w:t>
      </w:r>
      <w:proofErr w:type="spellStart"/>
      <w:r>
        <w:rPr>
          <w:lang w:val="en-US"/>
        </w:rPr>
        <w:t>ParameterBinding</w:t>
      </w:r>
      <w:proofErr w:type="spellEnd"/>
      <w:r>
        <w:rPr>
          <w:lang w:val="en-US"/>
        </w:rPr>
        <w:t xml:space="preserve"> (direction: return)</w:t>
      </w:r>
      <w:r w:rsidRPr="00C41E00">
        <w:rPr>
          <w:lang w:val="en-US"/>
        </w:rPr>
        <w:t xml:space="preserve"> specifies the result</w:t>
      </w:r>
      <w:r>
        <w:rPr>
          <w:lang w:val="en-US"/>
        </w:rPr>
        <w:t xml:space="preserve"> data type</w:t>
      </w:r>
      <w:r w:rsidRPr="00C41E00">
        <w:rPr>
          <w:lang w:val="en-US"/>
        </w:rPr>
        <w:t xml:space="preserve"> of a</w:t>
      </w:r>
      <w:r>
        <w:rPr>
          <w:lang w:val="en-US"/>
        </w:rPr>
        <w:t>n operation</w:t>
      </w:r>
      <w:r w:rsidRPr="00C41E00">
        <w:rPr>
          <w:lang w:val="en-US"/>
        </w:rPr>
        <w:t>.</w:t>
      </w:r>
      <w:r>
        <w:rPr>
          <w:lang w:val="en-US"/>
        </w:rPr>
        <w:t xml:space="preserve"> </w:t>
      </w:r>
    </w:p>
    <w:p w14:paraId="22861946" w14:textId="3ADC5495" w:rsidR="00590383" w:rsidRPr="007D23A7" w:rsidRDefault="00590383" w:rsidP="00590383">
      <w:pPr>
        <w:pStyle w:val="ListParagraph"/>
        <w:numPr>
          <w:ilvl w:val="0"/>
          <w:numId w:val="15"/>
        </w:numPr>
        <w:rPr>
          <w:lang w:val="en-US"/>
        </w:rPr>
      </w:pPr>
      <w:r>
        <w:rPr>
          <w:lang w:val="en-US"/>
        </w:rPr>
        <w:t xml:space="preserve">A technology dependent description: Each </w:t>
      </w:r>
      <w:proofErr w:type="spellStart"/>
      <w:r>
        <w:rPr>
          <w:lang w:val="en-US"/>
        </w:rPr>
        <w:t>InterfaceDefinition</w:t>
      </w:r>
      <w:proofErr w:type="spellEnd"/>
      <w:r>
        <w:rPr>
          <w:lang w:val="en-US"/>
        </w:rPr>
        <w:t xml:space="preserve"> is composed of a technology identifier (REST</w:t>
      </w:r>
      <w:proofErr w:type="gramStart"/>
      <w:r>
        <w:rPr>
          <w:lang w:val="en-US"/>
        </w:rPr>
        <w:t>,  SOAP</w:t>
      </w:r>
      <w:proofErr w:type="gramEnd"/>
      <w:r>
        <w:rPr>
          <w:lang w:val="en-US"/>
        </w:rPr>
        <w:t xml:space="preserve">, etc.) and one or more external technology dependent description files, referenced via the </w:t>
      </w:r>
      <w:proofErr w:type="spellStart"/>
      <w:r>
        <w:rPr>
          <w:lang w:val="en-US"/>
        </w:rPr>
        <w:t>interfaceDescription</w:t>
      </w:r>
      <w:proofErr w:type="spellEnd"/>
      <w:r>
        <w:rPr>
          <w:lang w:val="en-US"/>
        </w:rPr>
        <w:t xml:space="preserve"> URLs. </w:t>
      </w:r>
      <w:r w:rsidRPr="00C41E00">
        <w:rPr>
          <w:lang w:val="en-US"/>
        </w:rPr>
        <w:t xml:space="preserve">In addition, the </w:t>
      </w:r>
      <w:proofErr w:type="spellStart"/>
      <w:r w:rsidRPr="00C41E00">
        <w:rPr>
          <w:lang w:val="en-US"/>
        </w:rPr>
        <w:t>InterfaceDefinition</w:t>
      </w:r>
      <w:proofErr w:type="spellEnd"/>
      <w:r w:rsidRPr="00C41E00">
        <w:rPr>
          <w:lang w:val="en-US"/>
        </w:rPr>
        <w:t xml:space="preserve"> can specify the encoding of the data, in case this is not defined either by the used technology or through the S100_ExchangeSet (</w:t>
      </w:r>
      <w:r w:rsidR="00612B24">
        <w:rPr>
          <w:lang w:val="en-US"/>
        </w:rPr>
        <w:t>S100_</w:t>
      </w:r>
      <w:r w:rsidRPr="00C515B2">
        <w:rPr>
          <w:lang w:val="en-US"/>
        </w:rPr>
        <w:t>DataSetDiscoveryMetaData.datatype). In this case the encoding attribute has to define the name of the used encoding, e.g. ISO8211, GML, NMEA,</w:t>
      </w:r>
      <w:r>
        <w:rPr>
          <w:lang w:val="en-US"/>
        </w:rPr>
        <w:t xml:space="preserve"> etc.</w:t>
      </w:r>
    </w:p>
    <w:p w14:paraId="0D845F3C" w14:textId="18887A0C" w:rsidR="00590383" w:rsidRPr="00C515B2" w:rsidRDefault="00590383" w:rsidP="00590383">
      <w:pPr>
        <w:keepNext/>
        <w:rPr>
          <w:lang w:val="en-US"/>
        </w:rPr>
      </w:pPr>
      <w:r w:rsidRPr="00C66910">
        <w:rPr>
          <w:noProof/>
          <w:lang w:val="en-US" w:eastAsia="de-DE"/>
        </w:rPr>
        <w:t xml:space="preserve"> </w:t>
      </w:r>
      <w:r w:rsidR="003A6FBE" w:rsidRPr="003A6FBE">
        <w:rPr>
          <w:noProof/>
          <w:lang w:val="en-IE" w:eastAsia="en-IE"/>
        </w:rPr>
        <w:drawing>
          <wp:inline distT="0" distB="0" distL="0" distR="0" wp14:anchorId="325829FA" wp14:editId="0C8F07A7">
            <wp:extent cx="5760720" cy="4585359"/>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585359"/>
                    </a:xfrm>
                    <a:prstGeom prst="rect">
                      <a:avLst/>
                    </a:prstGeom>
                    <a:noFill/>
                    <a:ln>
                      <a:noFill/>
                    </a:ln>
                  </pic:spPr>
                </pic:pic>
              </a:graphicData>
            </a:graphic>
          </wp:inline>
        </w:drawing>
      </w:r>
      <w:r w:rsidRPr="00ED50E0">
        <w:rPr>
          <w:noProof/>
          <w:lang w:val="en-US" w:eastAsia="de-DE"/>
        </w:rPr>
        <w:t xml:space="preserve">    </w:t>
      </w:r>
    </w:p>
    <w:p w14:paraId="2A463B3E" w14:textId="4E1AA61B" w:rsidR="00590383" w:rsidRPr="00C515B2" w:rsidRDefault="00590383" w:rsidP="00590383">
      <w:pPr>
        <w:pStyle w:val="Caption"/>
        <w:jc w:val="center"/>
        <w:rPr>
          <w:lang w:val="en-US"/>
        </w:rPr>
      </w:pPr>
      <w:bookmarkStart w:id="463" w:name="_Ref492034532"/>
      <w:r w:rsidRPr="00C515B2">
        <w:rPr>
          <w:lang w:val="en-US"/>
        </w:rPr>
        <w:t xml:space="preserve">Figure </w:t>
      </w:r>
      <w:r w:rsidRPr="00C515B2">
        <w:rPr>
          <w:lang w:val="en-US"/>
        </w:rPr>
        <w:fldChar w:fldCharType="begin"/>
      </w:r>
      <w:r w:rsidRPr="00C515B2">
        <w:rPr>
          <w:lang w:val="en-US"/>
        </w:rPr>
        <w:instrText xml:space="preserve"> SEQ Figure \* ARABIC </w:instrText>
      </w:r>
      <w:r w:rsidRPr="00C515B2">
        <w:rPr>
          <w:lang w:val="en-US"/>
        </w:rPr>
        <w:fldChar w:fldCharType="separate"/>
      </w:r>
      <w:r w:rsidR="00AB734F">
        <w:rPr>
          <w:noProof/>
          <w:lang w:val="en-US"/>
        </w:rPr>
        <w:t>2</w:t>
      </w:r>
      <w:r w:rsidRPr="00C515B2">
        <w:rPr>
          <w:lang w:val="en-US"/>
        </w:rPr>
        <w:fldChar w:fldCharType="end"/>
      </w:r>
      <w:bookmarkEnd w:id="463"/>
      <w:r w:rsidR="00AB734F">
        <w:rPr>
          <w:lang w:val="en-US"/>
        </w:rPr>
        <w:t>:</w:t>
      </w:r>
      <w:r w:rsidRPr="00C515B2">
        <w:rPr>
          <w:lang w:val="en-US"/>
        </w:rPr>
        <w:t xml:space="preserve"> Data model to </w:t>
      </w:r>
      <w:r>
        <w:rPr>
          <w:lang w:val="en-US"/>
        </w:rPr>
        <w:t>describe a</w:t>
      </w:r>
      <w:r w:rsidRPr="00C515B2">
        <w:rPr>
          <w:lang w:val="en-US"/>
        </w:rPr>
        <w:t xml:space="preserve"> service</w:t>
      </w:r>
    </w:p>
    <w:p w14:paraId="635B8713" w14:textId="77777777" w:rsidR="00590383" w:rsidRPr="00C41E00" w:rsidRDefault="00590383" w:rsidP="00590383">
      <w:pPr>
        <w:rPr>
          <w:lang w:val="en-US"/>
        </w:rPr>
      </w:pPr>
    </w:p>
    <w:p w14:paraId="4959BDAB" w14:textId="77777777" w:rsidR="00590383" w:rsidRPr="00C515B2" w:rsidRDefault="00590383" w:rsidP="00590383">
      <w:pPr>
        <w:pStyle w:val="Heading2"/>
        <w:ind w:left="576" w:hanging="576"/>
      </w:pPr>
      <w:bookmarkStart w:id="464" w:name="_Toc492044628"/>
      <w:r w:rsidRPr="00C515B2">
        <w:t>Types</w:t>
      </w:r>
      <w:bookmarkEnd w:id="464"/>
    </w:p>
    <w:p w14:paraId="12CE13D4" w14:textId="77777777" w:rsidR="00590383" w:rsidRPr="00055AE0" w:rsidRDefault="00590383" w:rsidP="00055AE0">
      <w:pPr>
        <w:spacing w:after="0"/>
        <w:rPr>
          <w:b/>
        </w:rPr>
      </w:pPr>
      <w:r w:rsidRPr="00055AE0">
        <w:rPr>
          <w:b/>
        </w:rPr>
        <w:t>ServiceMetaData</w:t>
      </w:r>
    </w:p>
    <w:p w14:paraId="06DB632B" w14:textId="77777777" w:rsidR="00590383" w:rsidRPr="00C515B2" w:rsidRDefault="00590383" w:rsidP="00055AE0">
      <w:pPr>
        <w:spacing w:after="0"/>
        <w:rPr>
          <w:lang w:val="en-US"/>
        </w:rPr>
      </w:pPr>
      <w:r>
        <w:rPr>
          <w:lang w:val="en-US"/>
        </w:rPr>
        <w:t>D</w:t>
      </w:r>
      <w:r w:rsidRPr="00C515B2">
        <w:rPr>
          <w:lang w:val="en-US"/>
        </w:rPr>
        <w:t>efines all information required to implement the service.</w:t>
      </w:r>
    </w:p>
    <w:tbl>
      <w:tblPr>
        <w:tblStyle w:val="TableGrid"/>
        <w:tblW w:w="0" w:type="auto"/>
        <w:tblLayout w:type="fixed"/>
        <w:tblLook w:val="04A0" w:firstRow="1" w:lastRow="0" w:firstColumn="1" w:lastColumn="0" w:noHBand="0" w:noVBand="1"/>
      </w:tblPr>
      <w:tblGrid>
        <w:gridCol w:w="1347"/>
        <w:gridCol w:w="1909"/>
        <w:gridCol w:w="3260"/>
        <w:gridCol w:w="850"/>
        <w:gridCol w:w="993"/>
        <w:gridCol w:w="703"/>
      </w:tblGrid>
      <w:tr w:rsidR="00590383" w:rsidRPr="00C41E00" w14:paraId="6AB34E2D" w14:textId="77777777" w:rsidTr="00F74D61">
        <w:tc>
          <w:tcPr>
            <w:tcW w:w="1347" w:type="dxa"/>
          </w:tcPr>
          <w:p w14:paraId="2978101C" w14:textId="77777777" w:rsidR="00590383" w:rsidRPr="00C515B2" w:rsidRDefault="00590383" w:rsidP="00F74D61">
            <w:pPr>
              <w:rPr>
                <w:b/>
                <w:lang w:val="en-US"/>
              </w:rPr>
            </w:pPr>
            <w:r w:rsidRPr="00C515B2">
              <w:rPr>
                <w:b/>
                <w:lang w:val="en-US"/>
              </w:rPr>
              <w:t>Role Name</w:t>
            </w:r>
          </w:p>
        </w:tc>
        <w:tc>
          <w:tcPr>
            <w:tcW w:w="1909" w:type="dxa"/>
          </w:tcPr>
          <w:p w14:paraId="7E0ED171" w14:textId="77777777" w:rsidR="00590383" w:rsidRPr="00C515B2" w:rsidRDefault="00590383" w:rsidP="00F74D61">
            <w:pPr>
              <w:rPr>
                <w:b/>
                <w:lang w:val="en-US"/>
              </w:rPr>
            </w:pPr>
            <w:r w:rsidRPr="00C515B2">
              <w:rPr>
                <w:b/>
                <w:lang w:val="en-US"/>
              </w:rPr>
              <w:t>Name</w:t>
            </w:r>
          </w:p>
        </w:tc>
        <w:tc>
          <w:tcPr>
            <w:tcW w:w="3260" w:type="dxa"/>
          </w:tcPr>
          <w:p w14:paraId="1985E300" w14:textId="77777777" w:rsidR="00590383" w:rsidRPr="00C515B2" w:rsidRDefault="00590383" w:rsidP="00F74D61">
            <w:pPr>
              <w:rPr>
                <w:b/>
                <w:lang w:val="en-US"/>
              </w:rPr>
            </w:pPr>
            <w:r w:rsidRPr="00C515B2">
              <w:rPr>
                <w:b/>
                <w:lang w:val="en-US"/>
              </w:rPr>
              <w:t>Description</w:t>
            </w:r>
          </w:p>
        </w:tc>
        <w:tc>
          <w:tcPr>
            <w:tcW w:w="850" w:type="dxa"/>
          </w:tcPr>
          <w:p w14:paraId="40622FB9" w14:textId="77777777" w:rsidR="00590383" w:rsidRPr="00C515B2" w:rsidRDefault="00590383" w:rsidP="00F74D61">
            <w:pPr>
              <w:rPr>
                <w:b/>
                <w:lang w:val="en-US"/>
              </w:rPr>
            </w:pPr>
            <w:proofErr w:type="spellStart"/>
            <w:r w:rsidRPr="00C515B2">
              <w:rPr>
                <w:b/>
                <w:lang w:val="en-US"/>
              </w:rPr>
              <w:t>Mult</w:t>
            </w:r>
            <w:proofErr w:type="spellEnd"/>
          </w:p>
        </w:tc>
        <w:tc>
          <w:tcPr>
            <w:tcW w:w="993" w:type="dxa"/>
          </w:tcPr>
          <w:p w14:paraId="11CD92F1" w14:textId="77777777" w:rsidR="00590383" w:rsidRPr="00C515B2" w:rsidRDefault="00590383" w:rsidP="00F74D61">
            <w:pPr>
              <w:rPr>
                <w:b/>
                <w:lang w:val="en-US"/>
              </w:rPr>
            </w:pPr>
            <w:r w:rsidRPr="00C515B2">
              <w:rPr>
                <w:b/>
                <w:lang w:val="en-US"/>
              </w:rPr>
              <w:t>Type</w:t>
            </w:r>
          </w:p>
        </w:tc>
        <w:tc>
          <w:tcPr>
            <w:tcW w:w="703" w:type="dxa"/>
          </w:tcPr>
          <w:p w14:paraId="168AED03" w14:textId="77777777" w:rsidR="00590383" w:rsidRPr="00C515B2" w:rsidRDefault="00590383" w:rsidP="00F74D61">
            <w:pPr>
              <w:rPr>
                <w:b/>
                <w:lang w:val="en-US"/>
              </w:rPr>
            </w:pPr>
            <w:r w:rsidRPr="00C515B2">
              <w:rPr>
                <w:b/>
                <w:lang w:val="en-US"/>
              </w:rPr>
              <w:t>Obligation</w:t>
            </w:r>
          </w:p>
        </w:tc>
      </w:tr>
      <w:tr w:rsidR="00590383" w:rsidRPr="00C41E00" w14:paraId="19B2DB4F" w14:textId="77777777" w:rsidTr="00F74D61">
        <w:tc>
          <w:tcPr>
            <w:tcW w:w="1347" w:type="dxa"/>
          </w:tcPr>
          <w:p w14:paraId="7BCAF620" w14:textId="77777777" w:rsidR="00590383" w:rsidRPr="00341831" w:rsidRDefault="00590383" w:rsidP="00F74D61">
            <w:pPr>
              <w:rPr>
                <w:sz w:val="18"/>
                <w:szCs w:val="18"/>
                <w:lang w:val="en-US"/>
              </w:rPr>
            </w:pPr>
            <w:r w:rsidRPr="00341831">
              <w:rPr>
                <w:sz w:val="18"/>
                <w:szCs w:val="18"/>
                <w:lang w:val="en-US"/>
              </w:rPr>
              <w:t>Class</w:t>
            </w:r>
          </w:p>
        </w:tc>
        <w:tc>
          <w:tcPr>
            <w:tcW w:w="1909" w:type="dxa"/>
          </w:tcPr>
          <w:p w14:paraId="34512B67" w14:textId="77777777" w:rsidR="00590383" w:rsidRPr="00341831" w:rsidRDefault="00590383" w:rsidP="00F74D61">
            <w:pPr>
              <w:rPr>
                <w:sz w:val="18"/>
                <w:szCs w:val="18"/>
                <w:lang w:val="en-US"/>
              </w:rPr>
            </w:pPr>
            <w:proofErr w:type="spellStart"/>
            <w:r w:rsidRPr="00341831">
              <w:rPr>
                <w:sz w:val="18"/>
                <w:szCs w:val="18"/>
                <w:lang w:val="en-US"/>
              </w:rPr>
              <w:t>ServiceMetaData</w:t>
            </w:r>
            <w:proofErr w:type="spellEnd"/>
          </w:p>
        </w:tc>
        <w:tc>
          <w:tcPr>
            <w:tcW w:w="3260" w:type="dxa"/>
          </w:tcPr>
          <w:p w14:paraId="28FAD8F9" w14:textId="77777777" w:rsidR="00590383" w:rsidRPr="006745A6" w:rsidRDefault="00590383" w:rsidP="00F74D61">
            <w:pPr>
              <w:rPr>
                <w:sz w:val="18"/>
                <w:szCs w:val="18"/>
                <w:lang w:val="en-US"/>
              </w:rPr>
            </w:pPr>
            <w:r w:rsidRPr="006745A6">
              <w:rPr>
                <w:sz w:val="18"/>
                <w:szCs w:val="18"/>
                <w:lang w:val="en-US"/>
              </w:rPr>
              <w:t>Root Entry point to formal describe a service including its interaction models and data products</w:t>
            </w:r>
          </w:p>
        </w:tc>
        <w:tc>
          <w:tcPr>
            <w:tcW w:w="850" w:type="dxa"/>
          </w:tcPr>
          <w:p w14:paraId="3A629808" w14:textId="77777777" w:rsidR="00590383" w:rsidRPr="00341831" w:rsidRDefault="00590383" w:rsidP="00F74D61">
            <w:pPr>
              <w:rPr>
                <w:sz w:val="18"/>
                <w:szCs w:val="18"/>
                <w:lang w:val="en-US"/>
              </w:rPr>
            </w:pPr>
            <w:r w:rsidRPr="00341831">
              <w:rPr>
                <w:sz w:val="18"/>
                <w:szCs w:val="18"/>
                <w:lang w:val="en-US"/>
              </w:rPr>
              <w:t>-</w:t>
            </w:r>
          </w:p>
        </w:tc>
        <w:tc>
          <w:tcPr>
            <w:tcW w:w="993" w:type="dxa"/>
          </w:tcPr>
          <w:p w14:paraId="736F40FF" w14:textId="77777777" w:rsidR="00590383" w:rsidRPr="00341831" w:rsidRDefault="00590383" w:rsidP="00F74D61">
            <w:pPr>
              <w:rPr>
                <w:sz w:val="18"/>
                <w:szCs w:val="18"/>
                <w:lang w:val="en-US"/>
              </w:rPr>
            </w:pPr>
            <w:r w:rsidRPr="00341831">
              <w:rPr>
                <w:sz w:val="18"/>
                <w:szCs w:val="18"/>
                <w:lang w:val="en-US"/>
              </w:rPr>
              <w:t>-</w:t>
            </w:r>
          </w:p>
        </w:tc>
        <w:tc>
          <w:tcPr>
            <w:tcW w:w="703" w:type="dxa"/>
          </w:tcPr>
          <w:p w14:paraId="0E1D6B87"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C6C358A" w14:textId="77777777" w:rsidTr="00F74D61">
        <w:tc>
          <w:tcPr>
            <w:tcW w:w="1347" w:type="dxa"/>
          </w:tcPr>
          <w:p w14:paraId="7D942130" w14:textId="77777777" w:rsidR="00590383" w:rsidRPr="00341831" w:rsidRDefault="00590383" w:rsidP="00F74D61">
            <w:pPr>
              <w:rPr>
                <w:sz w:val="18"/>
                <w:szCs w:val="18"/>
                <w:lang w:val="en-US"/>
              </w:rPr>
            </w:pPr>
            <w:r w:rsidRPr="00341831">
              <w:rPr>
                <w:sz w:val="18"/>
                <w:szCs w:val="18"/>
                <w:lang w:val="en-US"/>
              </w:rPr>
              <w:t xml:space="preserve">Attribute </w:t>
            </w:r>
          </w:p>
        </w:tc>
        <w:tc>
          <w:tcPr>
            <w:tcW w:w="1909" w:type="dxa"/>
          </w:tcPr>
          <w:p w14:paraId="36CA372F" w14:textId="77777777" w:rsidR="00590383" w:rsidRPr="00341831" w:rsidRDefault="00590383" w:rsidP="00F74D61">
            <w:pPr>
              <w:rPr>
                <w:sz w:val="18"/>
                <w:szCs w:val="18"/>
                <w:lang w:val="en-US"/>
              </w:rPr>
            </w:pPr>
            <w:proofErr w:type="spellStart"/>
            <w:r w:rsidRPr="00341831">
              <w:rPr>
                <w:sz w:val="18"/>
                <w:szCs w:val="18"/>
                <w:lang w:val="en-US"/>
              </w:rPr>
              <w:t>featureCatalogueURL</w:t>
            </w:r>
            <w:proofErr w:type="spellEnd"/>
          </w:p>
        </w:tc>
        <w:tc>
          <w:tcPr>
            <w:tcW w:w="3260" w:type="dxa"/>
          </w:tcPr>
          <w:p w14:paraId="06B3CC96" w14:textId="77777777" w:rsidR="00590383" w:rsidRPr="006745A6" w:rsidRDefault="00590383" w:rsidP="00F74D61">
            <w:pPr>
              <w:rPr>
                <w:sz w:val="18"/>
                <w:szCs w:val="18"/>
                <w:lang w:val="en-US"/>
              </w:rPr>
            </w:pPr>
            <w:r w:rsidRPr="006745A6">
              <w:rPr>
                <w:sz w:val="18"/>
                <w:szCs w:val="18"/>
                <w:lang w:val="en-US"/>
              </w:rPr>
              <w:t>URL to the used Feature Catalogue. This URL should if possible, point to a</w:t>
            </w:r>
            <w:r>
              <w:rPr>
                <w:sz w:val="18"/>
                <w:szCs w:val="18"/>
                <w:lang w:val="en-US"/>
              </w:rPr>
              <w:t xml:space="preserve"> </w:t>
            </w:r>
            <w:r w:rsidRPr="006745A6">
              <w:rPr>
                <w:sz w:val="18"/>
                <w:szCs w:val="18"/>
                <w:lang w:val="en-US"/>
              </w:rPr>
              <w:t xml:space="preserve">machine readable representation of the </w:t>
            </w:r>
            <w:proofErr w:type="spellStart"/>
            <w:r w:rsidRPr="006745A6">
              <w:rPr>
                <w:sz w:val="18"/>
                <w:szCs w:val="18"/>
                <w:lang w:val="en-US"/>
              </w:rPr>
              <w:lastRenderedPageBreak/>
              <w:t>FeatureCatalogue</w:t>
            </w:r>
            <w:proofErr w:type="spellEnd"/>
            <w:r w:rsidRPr="006745A6">
              <w:rPr>
                <w:sz w:val="18"/>
                <w:szCs w:val="18"/>
                <w:lang w:val="en-US"/>
              </w:rPr>
              <w:t xml:space="preserve">, referred in Exchange Set. </w:t>
            </w:r>
          </w:p>
        </w:tc>
        <w:tc>
          <w:tcPr>
            <w:tcW w:w="850" w:type="dxa"/>
          </w:tcPr>
          <w:p w14:paraId="3ABC470C" w14:textId="77777777" w:rsidR="00590383" w:rsidRPr="00341831" w:rsidRDefault="00590383" w:rsidP="00F74D61">
            <w:pPr>
              <w:rPr>
                <w:sz w:val="18"/>
                <w:szCs w:val="18"/>
                <w:lang w:val="en-US"/>
              </w:rPr>
            </w:pPr>
            <w:r w:rsidRPr="00341831">
              <w:rPr>
                <w:sz w:val="18"/>
                <w:szCs w:val="18"/>
                <w:lang w:val="en-US"/>
              </w:rPr>
              <w:lastRenderedPageBreak/>
              <w:t>0..1</w:t>
            </w:r>
          </w:p>
        </w:tc>
        <w:tc>
          <w:tcPr>
            <w:tcW w:w="993" w:type="dxa"/>
          </w:tcPr>
          <w:p w14:paraId="63FE65CF" w14:textId="77777777" w:rsidR="00590383" w:rsidRPr="00341831" w:rsidRDefault="00590383" w:rsidP="00F74D61">
            <w:pPr>
              <w:rPr>
                <w:sz w:val="18"/>
                <w:szCs w:val="18"/>
                <w:lang w:val="en-US"/>
              </w:rPr>
            </w:pPr>
            <w:r w:rsidRPr="00341831">
              <w:rPr>
                <w:sz w:val="18"/>
                <w:szCs w:val="18"/>
                <w:lang w:val="en-US"/>
              </w:rPr>
              <w:t>URL</w:t>
            </w:r>
          </w:p>
        </w:tc>
        <w:tc>
          <w:tcPr>
            <w:tcW w:w="703" w:type="dxa"/>
          </w:tcPr>
          <w:p w14:paraId="319496DC" w14:textId="77777777" w:rsidR="00590383" w:rsidRPr="00341831" w:rsidRDefault="00590383" w:rsidP="00F74D61">
            <w:pPr>
              <w:rPr>
                <w:sz w:val="18"/>
                <w:szCs w:val="18"/>
                <w:lang w:val="en-US"/>
              </w:rPr>
            </w:pPr>
            <w:r w:rsidRPr="00341831">
              <w:rPr>
                <w:sz w:val="18"/>
                <w:szCs w:val="18"/>
                <w:lang w:val="en-US"/>
              </w:rPr>
              <w:t>M</w:t>
            </w:r>
          </w:p>
        </w:tc>
      </w:tr>
      <w:tr w:rsidR="00590383" w:rsidRPr="00C41E00" w14:paraId="68817A50" w14:textId="77777777" w:rsidTr="00F74D61">
        <w:tc>
          <w:tcPr>
            <w:tcW w:w="1347" w:type="dxa"/>
          </w:tcPr>
          <w:p w14:paraId="4E4EAAC6" w14:textId="77777777" w:rsidR="00590383" w:rsidRPr="00341831" w:rsidRDefault="00590383" w:rsidP="00F74D61">
            <w:pPr>
              <w:rPr>
                <w:sz w:val="18"/>
                <w:szCs w:val="18"/>
                <w:lang w:val="en-US"/>
              </w:rPr>
            </w:pPr>
            <w:r w:rsidRPr="00341831">
              <w:rPr>
                <w:sz w:val="18"/>
                <w:szCs w:val="18"/>
                <w:lang w:val="en-US"/>
              </w:rPr>
              <w:lastRenderedPageBreak/>
              <w:t>Aggregation</w:t>
            </w:r>
          </w:p>
        </w:tc>
        <w:tc>
          <w:tcPr>
            <w:tcW w:w="1909" w:type="dxa"/>
          </w:tcPr>
          <w:p w14:paraId="3AFA5E3F" w14:textId="77777777" w:rsidR="00590383" w:rsidRPr="00341831" w:rsidRDefault="00590383" w:rsidP="00F74D61">
            <w:pPr>
              <w:rPr>
                <w:sz w:val="18"/>
                <w:szCs w:val="18"/>
                <w:lang w:val="en-US"/>
              </w:rPr>
            </w:pPr>
            <w:proofErr w:type="spellStart"/>
            <w:r w:rsidRPr="00341831">
              <w:rPr>
                <w:sz w:val="18"/>
                <w:szCs w:val="18"/>
                <w:lang w:val="en-US"/>
              </w:rPr>
              <w:t>exchangeSet</w:t>
            </w:r>
            <w:proofErr w:type="spellEnd"/>
          </w:p>
        </w:tc>
        <w:tc>
          <w:tcPr>
            <w:tcW w:w="3260" w:type="dxa"/>
          </w:tcPr>
          <w:p w14:paraId="31FE7B71" w14:textId="77777777" w:rsidR="00590383" w:rsidRPr="006745A6" w:rsidRDefault="00590383" w:rsidP="00F74D61">
            <w:pPr>
              <w:rPr>
                <w:sz w:val="18"/>
                <w:szCs w:val="18"/>
                <w:lang w:val="en-US"/>
              </w:rPr>
            </w:pPr>
            <w:r w:rsidRPr="006745A6">
              <w:rPr>
                <w:sz w:val="18"/>
                <w:szCs w:val="18"/>
                <w:lang w:val="en-US"/>
              </w:rPr>
              <w:t>Describes the logical data model of the service as well as meta data for the data sets</w:t>
            </w:r>
          </w:p>
        </w:tc>
        <w:tc>
          <w:tcPr>
            <w:tcW w:w="850" w:type="dxa"/>
          </w:tcPr>
          <w:p w14:paraId="0AD26EC1" w14:textId="77777777" w:rsidR="00590383" w:rsidRPr="00341831" w:rsidRDefault="00590383" w:rsidP="00F74D61">
            <w:pPr>
              <w:rPr>
                <w:sz w:val="18"/>
                <w:szCs w:val="18"/>
                <w:lang w:val="en-US"/>
              </w:rPr>
            </w:pPr>
            <w:r w:rsidRPr="00341831">
              <w:rPr>
                <w:sz w:val="18"/>
                <w:szCs w:val="18"/>
                <w:lang w:val="en-US"/>
              </w:rPr>
              <w:t>1..*</w:t>
            </w:r>
          </w:p>
        </w:tc>
        <w:tc>
          <w:tcPr>
            <w:tcW w:w="993" w:type="dxa"/>
          </w:tcPr>
          <w:p w14:paraId="45EF8747" w14:textId="77777777" w:rsidR="00590383" w:rsidRPr="00341831" w:rsidRDefault="00590383" w:rsidP="00F74D61">
            <w:pPr>
              <w:rPr>
                <w:sz w:val="18"/>
                <w:szCs w:val="18"/>
                <w:lang w:val="en-US"/>
              </w:rPr>
            </w:pPr>
            <w:r w:rsidRPr="00341831">
              <w:rPr>
                <w:sz w:val="18"/>
                <w:szCs w:val="18"/>
                <w:lang w:val="en-US"/>
              </w:rPr>
              <w:t>S100_ExchangeSet</w:t>
            </w:r>
          </w:p>
        </w:tc>
        <w:tc>
          <w:tcPr>
            <w:tcW w:w="703" w:type="dxa"/>
          </w:tcPr>
          <w:p w14:paraId="11258C3B" w14:textId="77777777" w:rsidR="00590383" w:rsidRPr="00341831" w:rsidRDefault="00590383" w:rsidP="00F74D61">
            <w:pPr>
              <w:rPr>
                <w:sz w:val="18"/>
                <w:szCs w:val="18"/>
                <w:lang w:val="en-US"/>
              </w:rPr>
            </w:pPr>
            <w:r w:rsidRPr="00341831">
              <w:rPr>
                <w:sz w:val="18"/>
                <w:szCs w:val="18"/>
                <w:lang w:val="en-US"/>
              </w:rPr>
              <w:t>M</w:t>
            </w:r>
          </w:p>
        </w:tc>
      </w:tr>
      <w:tr w:rsidR="00590383" w:rsidRPr="00C41E00" w14:paraId="11AB789B" w14:textId="77777777" w:rsidTr="00F74D61">
        <w:tc>
          <w:tcPr>
            <w:tcW w:w="1347" w:type="dxa"/>
          </w:tcPr>
          <w:p w14:paraId="4A3E48D2" w14:textId="77777777" w:rsidR="00590383" w:rsidRPr="00341831" w:rsidRDefault="00590383" w:rsidP="00F74D61">
            <w:pPr>
              <w:rPr>
                <w:sz w:val="18"/>
                <w:szCs w:val="18"/>
                <w:lang w:val="en-US"/>
              </w:rPr>
            </w:pPr>
            <w:r w:rsidRPr="00341831">
              <w:rPr>
                <w:sz w:val="18"/>
                <w:szCs w:val="18"/>
                <w:lang w:val="en-US"/>
              </w:rPr>
              <w:t>Composition</w:t>
            </w:r>
          </w:p>
        </w:tc>
        <w:tc>
          <w:tcPr>
            <w:tcW w:w="1909" w:type="dxa"/>
          </w:tcPr>
          <w:p w14:paraId="527C807F" w14:textId="77777777" w:rsidR="00590383" w:rsidRPr="00341831" w:rsidRDefault="00590383" w:rsidP="00F74D61">
            <w:pPr>
              <w:rPr>
                <w:sz w:val="18"/>
                <w:szCs w:val="18"/>
                <w:lang w:val="en-US"/>
              </w:rPr>
            </w:pPr>
            <w:r w:rsidRPr="00341831">
              <w:rPr>
                <w:sz w:val="18"/>
                <w:szCs w:val="18"/>
                <w:lang w:val="en-US"/>
              </w:rPr>
              <w:t>interfaces</w:t>
            </w:r>
          </w:p>
        </w:tc>
        <w:tc>
          <w:tcPr>
            <w:tcW w:w="3260" w:type="dxa"/>
          </w:tcPr>
          <w:p w14:paraId="0D5A6AAC" w14:textId="77777777" w:rsidR="00590383" w:rsidRPr="006745A6" w:rsidRDefault="00590383" w:rsidP="00F74D61">
            <w:pPr>
              <w:rPr>
                <w:sz w:val="18"/>
                <w:szCs w:val="18"/>
                <w:lang w:val="en-US"/>
              </w:rPr>
            </w:pPr>
            <w:r w:rsidRPr="006745A6">
              <w:rPr>
                <w:sz w:val="18"/>
                <w:szCs w:val="18"/>
                <w:lang w:val="en-US"/>
              </w:rPr>
              <w:t>Describe the technology agnostic and technology specific interfaces for an service</w:t>
            </w:r>
          </w:p>
        </w:tc>
        <w:tc>
          <w:tcPr>
            <w:tcW w:w="850" w:type="dxa"/>
          </w:tcPr>
          <w:p w14:paraId="60BAF67D" w14:textId="77777777" w:rsidR="00590383" w:rsidRPr="00341831" w:rsidRDefault="00590383" w:rsidP="00F74D61">
            <w:pPr>
              <w:rPr>
                <w:sz w:val="18"/>
                <w:szCs w:val="18"/>
                <w:lang w:val="en-US"/>
              </w:rPr>
            </w:pPr>
            <w:r w:rsidRPr="00341831">
              <w:rPr>
                <w:sz w:val="18"/>
                <w:szCs w:val="18"/>
                <w:lang w:val="en-US"/>
              </w:rPr>
              <w:t>1..*</w:t>
            </w:r>
          </w:p>
        </w:tc>
        <w:tc>
          <w:tcPr>
            <w:tcW w:w="993" w:type="dxa"/>
          </w:tcPr>
          <w:p w14:paraId="7F8F077A" w14:textId="77777777" w:rsidR="00590383" w:rsidRPr="00341831" w:rsidRDefault="00590383" w:rsidP="00F74D61">
            <w:pPr>
              <w:rPr>
                <w:sz w:val="18"/>
                <w:szCs w:val="18"/>
                <w:lang w:val="en-US"/>
              </w:rPr>
            </w:pPr>
            <w:proofErr w:type="spellStart"/>
            <w:r w:rsidRPr="00341831">
              <w:rPr>
                <w:sz w:val="18"/>
                <w:szCs w:val="18"/>
                <w:lang w:val="en-US"/>
              </w:rPr>
              <w:t>InterfaceDefinition</w:t>
            </w:r>
            <w:proofErr w:type="spellEnd"/>
          </w:p>
        </w:tc>
        <w:tc>
          <w:tcPr>
            <w:tcW w:w="703" w:type="dxa"/>
          </w:tcPr>
          <w:p w14:paraId="2D1ECD01" w14:textId="77777777" w:rsidR="00590383" w:rsidRPr="00341831" w:rsidRDefault="00590383" w:rsidP="00F74D61">
            <w:pPr>
              <w:rPr>
                <w:sz w:val="18"/>
                <w:szCs w:val="18"/>
                <w:lang w:val="en-US"/>
              </w:rPr>
            </w:pPr>
            <w:r w:rsidRPr="00341831">
              <w:rPr>
                <w:sz w:val="18"/>
                <w:szCs w:val="18"/>
                <w:lang w:val="en-US"/>
              </w:rPr>
              <w:t>M</w:t>
            </w:r>
          </w:p>
        </w:tc>
      </w:tr>
    </w:tbl>
    <w:p w14:paraId="7A3E9298" w14:textId="77777777" w:rsidR="00590383" w:rsidRPr="00C515B2" w:rsidRDefault="00590383" w:rsidP="00590383">
      <w:pPr>
        <w:rPr>
          <w:lang w:val="en-US"/>
        </w:rPr>
      </w:pPr>
    </w:p>
    <w:p w14:paraId="4D8ACB93" w14:textId="77777777" w:rsidR="00590383" w:rsidRPr="00055AE0" w:rsidRDefault="00590383" w:rsidP="00055AE0">
      <w:pPr>
        <w:spacing w:after="0"/>
        <w:rPr>
          <w:b/>
        </w:rPr>
      </w:pPr>
      <w:r w:rsidRPr="00055AE0">
        <w:rPr>
          <w:b/>
        </w:rPr>
        <w:t>InterfaceDefinition</w:t>
      </w:r>
    </w:p>
    <w:p w14:paraId="60B0B811" w14:textId="31A5B3B1" w:rsidR="00590383" w:rsidRPr="00C515B2" w:rsidRDefault="00590383" w:rsidP="00055AE0">
      <w:pPr>
        <w:spacing w:after="0"/>
        <w:rPr>
          <w:lang w:val="en-GB"/>
        </w:rPr>
      </w:pPr>
      <w:r>
        <w:rPr>
          <w:lang w:val="en-US"/>
        </w:rPr>
        <w:t>S</w:t>
      </w:r>
      <w:r w:rsidRPr="00C515B2">
        <w:rPr>
          <w:lang w:val="en-US"/>
        </w:rPr>
        <w:t xml:space="preserve">pecifies the given technology </w:t>
      </w:r>
      <w:r w:rsidRPr="00C41E00">
        <w:rPr>
          <w:lang w:val="en-US"/>
        </w:rPr>
        <w:t>as well as a reference to a technology dependent description for that interface (</w:t>
      </w:r>
      <w:proofErr w:type="spellStart"/>
      <w:r w:rsidRPr="00C41E00">
        <w:rPr>
          <w:lang w:val="en-US"/>
        </w:rPr>
        <w:t>interfaceDescription</w:t>
      </w:r>
      <w:proofErr w:type="spellEnd"/>
      <w:r w:rsidRPr="00C41E00">
        <w:rPr>
          <w:lang w:val="en-US"/>
        </w:rPr>
        <w:t xml:space="preserve">). The </w:t>
      </w:r>
      <w:proofErr w:type="spellStart"/>
      <w:r w:rsidRPr="00C41E00">
        <w:rPr>
          <w:lang w:val="en-US"/>
        </w:rPr>
        <w:t>interfaceDescription</w:t>
      </w:r>
      <w:proofErr w:type="spellEnd"/>
      <w:r w:rsidRPr="00C41E00">
        <w:rPr>
          <w:lang w:val="en-US"/>
        </w:rPr>
        <w:t xml:space="preserve"> has to point to a technology dependent interface definition file that matches the operations, defined through the “operations” aggregation. </w:t>
      </w:r>
      <w:r w:rsidRPr="00C41E00">
        <w:rPr>
          <w:lang w:val="en-US"/>
        </w:rPr>
        <w:br/>
        <w:t xml:space="preserve">In addition, the </w:t>
      </w:r>
      <w:proofErr w:type="spellStart"/>
      <w:r w:rsidRPr="00C41E00">
        <w:rPr>
          <w:lang w:val="en-US"/>
        </w:rPr>
        <w:t>InterfaceDefinition</w:t>
      </w:r>
      <w:proofErr w:type="spellEnd"/>
      <w:r w:rsidRPr="00C41E00">
        <w:rPr>
          <w:lang w:val="en-US"/>
        </w:rPr>
        <w:t xml:space="preserve"> can specify the encoding of the data, in case this is not defined either by the used technology or through the S100_ExchangeSet</w:t>
      </w:r>
      <w:r>
        <w:rPr>
          <w:lang w:val="en-US"/>
        </w:rPr>
        <w:t xml:space="preserve"> </w:t>
      </w:r>
      <w:r w:rsidRPr="00C41E00">
        <w:rPr>
          <w:lang w:val="en-US"/>
        </w:rPr>
        <w:t>(</w:t>
      </w:r>
      <w:r w:rsidR="00612B24">
        <w:rPr>
          <w:lang w:val="en-US"/>
        </w:rPr>
        <w:t>S100_</w:t>
      </w:r>
      <w:r w:rsidRPr="00C41E00">
        <w:rPr>
          <w:lang w:val="en-US"/>
        </w:rPr>
        <w:t>DataSetDiscoveryMetaData.datatype).</w:t>
      </w:r>
    </w:p>
    <w:tbl>
      <w:tblPr>
        <w:tblStyle w:val="TableGrid"/>
        <w:tblW w:w="0" w:type="auto"/>
        <w:tblLayout w:type="fixed"/>
        <w:tblLook w:val="04A0" w:firstRow="1" w:lastRow="0" w:firstColumn="1" w:lastColumn="0" w:noHBand="0" w:noVBand="1"/>
      </w:tblPr>
      <w:tblGrid>
        <w:gridCol w:w="1229"/>
        <w:gridCol w:w="1743"/>
        <w:gridCol w:w="2977"/>
        <w:gridCol w:w="709"/>
        <w:gridCol w:w="1701"/>
        <w:gridCol w:w="703"/>
      </w:tblGrid>
      <w:tr w:rsidR="00590383" w:rsidRPr="00C41E00" w14:paraId="1AFA1969" w14:textId="77777777" w:rsidTr="00F74D61">
        <w:tc>
          <w:tcPr>
            <w:tcW w:w="1229" w:type="dxa"/>
          </w:tcPr>
          <w:p w14:paraId="76925311" w14:textId="77777777" w:rsidR="00590383" w:rsidRPr="00C41E00" w:rsidRDefault="00590383" w:rsidP="00F74D61">
            <w:pPr>
              <w:rPr>
                <w:b/>
                <w:lang w:val="en-US"/>
              </w:rPr>
            </w:pPr>
            <w:r w:rsidRPr="00C41E00">
              <w:rPr>
                <w:b/>
                <w:lang w:val="en-US"/>
              </w:rPr>
              <w:t>Role Name</w:t>
            </w:r>
          </w:p>
        </w:tc>
        <w:tc>
          <w:tcPr>
            <w:tcW w:w="1743" w:type="dxa"/>
          </w:tcPr>
          <w:p w14:paraId="6689ACC8" w14:textId="77777777" w:rsidR="00590383" w:rsidRPr="00C41E00" w:rsidRDefault="00590383" w:rsidP="00F74D61">
            <w:pPr>
              <w:rPr>
                <w:b/>
                <w:lang w:val="en-US"/>
              </w:rPr>
            </w:pPr>
            <w:r w:rsidRPr="00C41E00">
              <w:rPr>
                <w:b/>
                <w:lang w:val="en-US"/>
              </w:rPr>
              <w:t>Name</w:t>
            </w:r>
          </w:p>
        </w:tc>
        <w:tc>
          <w:tcPr>
            <w:tcW w:w="2977" w:type="dxa"/>
          </w:tcPr>
          <w:p w14:paraId="4AB66D5E" w14:textId="77777777" w:rsidR="00590383" w:rsidRPr="00C41E00" w:rsidRDefault="00590383" w:rsidP="00F74D61">
            <w:pPr>
              <w:rPr>
                <w:b/>
                <w:lang w:val="en-US"/>
              </w:rPr>
            </w:pPr>
            <w:r w:rsidRPr="00C41E00">
              <w:rPr>
                <w:b/>
                <w:lang w:val="en-US"/>
              </w:rPr>
              <w:t>Description</w:t>
            </w:r>
          </w:p>
        </w:tc>
        <w:tc>
          <w:tcPr>
            <w:tcW w:w="709" w:type="dxa"/>
          </w:tcPr>
          <w:p w14:paraId="538E7A87" w14:textId="77777777" w:rsidR="00590383" w:rsidRPr="00C41E00" w:rsidRDefault="00590383" w:rsidP="00F74D61">
            <w:pPr>
              <w:rPr>
                <w:b/>
                <w:lang w:val="en-US"/>
              </w:rPr>
            </w:pPr>
            <w:proofErr w:type="spellStart"/>
            <w:r w:rsidRPr="00C41E00">
              <w:rPr>
                <w:b/>
                <w:lang w:val="en-US"/>
              </w:rPr>
              <w:t>Mult</w:t>
            </w:r>
            <w:proofErr w:type="spellEnd"/>
          </w:p>
        </w:tc>
        <w:tc>
          <w:tcPr>
            <w:tcW w:w="1701" w:type="dxa"/>
          </w:tcPr>
          <w:p w14:paraId="1BFF5C8B" w14:textId="77777777" w:rsidR="00590383" w:rsidRPr="00C41E00" w:rsidRDefault="00590383" w:rsidP="00F74D61">
            <w:pPr>
              <w:rPr>
                <w:b/>
                <w:lang w:val="en-US"/>
              </w:rPr>
            </w:pPr>
            <w:r w:rsidRPr="00C41E00">
              <w:rPr>
                <w:b/>
                <w:lang w:val="en-US"/>
              </w:rPr>
              <w:t>Type</w:t>
            </w:r>
          </w:p>
        </w:tc>
        <w:tc>
          <w:tcPr>
            <w:tcW w:w="703" w:type="dxa"/>
          </w:tcPr>
          <w:p w14:paraId="2E8E0F9F" w14:textId="77777777" w:rsidR="00590383" w:rsidRPr="00C41E00" w:rsidRDefault="00590383" w:rsidP="00F74D61">
            <w:pPr>
              <w:rPr>
                <w:b/>
                <w:lang w:val="en-US"/>
              </w:rPr>
            </w:pPr>
            <w:r w:rsidRPr="00C41E00">
              <w:rPr>
                <w:b/>
                <w:lang w:val="en-US"/>
              </w:rPr>
              <w:t>Obligation</w:t>
            </w:r>
          </w:p>
        </w:tc>
      </w:tr>
      <w:tr w:rsidR="00590383" w:rsidRPr="00C41E00" w14:paraId="11A3876D" w14:textId="77777777" w:rsidTr="00F74D61">
        <w:tc>
          <w:tcPr>
            <w:tcW w:w="1229" w:type="dxa"/>
          </w:tcPr>
          <w:p w14:paraId="07AD9209" w14:textId="77777777" w:rsidR="00590383" w:rsidRPr="00341831" w:rsidRDefault="00590383" w:rsidP="00F74D61">
            <w:pPr>
              <w:rPr>
                <w:sz w:val="18"/>
                <w:szCs w:val="18"/>
                <w:lang w:val="en-US"/>
              </w:rPr>
            </w:pPr>
            <w:r w:rsidRPr="00341831">
              <w:rPr>
                <w:sz w:val="18"/>
                <w:szCs w:val="18"/>
                <w:lang w:val="en-US"/>
              </w:rPr>
              <w:t>Class</w:t>
            </w:r>
          </w:p>
        </w:tc>
        <w:tc>
          <w:tcPr>
            <w:tcW w:w="1743" w:type="dxa"/>
          </w:tcPr>
          <w:p w14:paraId="28C82249" w14:textId="77777777" w:rsidR="00590383" w:rsidRPr="00341831" w:rsidRDefault="00590383" w:rsidP="00F74D61">
            <w:pPr>
              <w:rPr>
                <w:sz w:val="18"/>
                <w:szCs w:val="18"/>
                <w:lang w:val="en-US"/>
              </w:rPr>
            </w:pPr>
            <w:proofErr w:type="spellStart"/>
            <w:r w:rsidRPr="00341831">
              <w:rPr>
                <w:sz w:val="18"/>
                <w:szCs w:val="18"/>
                <w:lang w:val="en-US"/>
              </w:rPr>
              <w:t>InterfaceDefinition</w:t>
            </w:r>
            <w:proofErr w:type="spellEnd"/>
          </w:p>
        </w:tc>
        <w:tc>
          <w:tcPr>
            <w:tcW w:w="2977" w:type="dxa"/>
          </w:tcPr>
          <w:p w14:paraId="20D81B25" w14:textId="77777777" w:rsidR="00590383" w:rsidRPr="006745A6" w:rsidRDefault="00590383" w:rsidP="00F74D61">
            <w:pPr>
              <w:rPr>
                <w:sz w:val="18"/>
                <w:szCs w:val="18"/>
                <w:lang w:val="en-US"/>
              </w:rPr>
            </w:pPr>
            <w:r w:rsidRPr="006745A6">
              <w:rPr>
                <w:sz w:val="18"/>
                <w:szCs w:val="18"/>
                <w:lang w:val="en-US"/>
              </w:rPr>
              <w:t>Describe the technology agnostic and technology specific interfaces for an service</w:t>
            </w:r>
          </w:p>
        </w:tc>
        <w:tc>
          <w:tcPr>
            <w:tcW w:w="709" w:type="dxa"/>
          </w:tcPr>
          <w:p w14:paraId="1D961F01" w14:textId="77777777" w:rsidR="00590383" w:rsidRPr="00341831" w:rsidRDefault="00590383" w:rsidP="00F74D61">
            <w:pPr>
              <w:rPr>
                <w:sz w:val="18"/>
                <w:szCs w:val="18"/>
                <w:lang w:val="en-US"/>
              </w:rPr>
            </w:pPr>
            <w:r w:rsidRPr="00341831">
              <w:rPr>
                <w:sz w:val="18"/>
                <w:szCs w:val="18"/>
                <w:lang w:val="en-US"/>
              </w:rPr>
              <w:t>-</w:t>
            </w:r>
          </w:p>
        </w:tc>
        <w:tc>
          <w:tcPr>
            <w:tcW w:w="1701" w:type="dxa"/>
          </w:tcPr>
          <w:p w14:paraId="2330248F" w14:textId="77777777" w:rsidR="00590383" w:rsidRPr="00341831" w:rsidRDefault="00590383" w:rsidP="00F74D61">
            <w:pPr>
              <w:rPr>
                <w:sz w:val="18"/>
                <w:szCs w:val="18"/>
                <w:lang w:val="en-US"/>
              </w:rPr>
            </w:pPr>
            <w:r w:rsidRPr="00341831">
              <w:rPr>
                <w:sz w:val="18"/>
                <w:szCs w:val="18"/>
                <w:lang w:val="en-US"/>
              </w:rPr>
              <w:t>-</w:t>
            </w:r>
          </w:p>
        </w:tc>
        <w:tc>
          <w:tcPr>
            <w:tcW w:w="703" w:type="dxa"/>
          </w:tcPr>
          <w:p w14:paraId="08F74876"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18A856A0" w14:textId="77777777" w:rsidTr="00F74D61">
        <w:tc>
          <w:tcPr>
            <w:tcW w:w="1229" w:type="dxa"/>
          </w:tcPr>
          <w:p w14:paraId="498F08AF" w14:textId="77777777" w:rsidR="00590383" w:rsidRPr="00341831" w:rsidRDefault="00590383" w:rsidP="00F74D61">
            <w:pPr>
              <w:rPr>
                <w:sz w:val="18"/>
                <w:szCs w:val="18"/>
                <w:lang w:val="en-US"/>
              </w:rPr>
            </w:pPr>
            <w:r w:rsidRPr="00341831">
              <w:rPr>
                <w:sz w:val="18"/>
                <w:szCs w:val="18"/>
                <w:lang w:val="en-US"/>
              </w:rPr>
              <w:t>Attribute</w:t>
            </w:r>
          </w:p>
        </w:tc>
        <w:tc>
          <w:tcPr>
            <w:tcW w:w="1743" w:type="dxa"/>
          </w:tcPr>
          <w:p w14:paraId="0F4D023C" w14:textId="77777777" w:rsidR="00590383" w:rsidRPr="00341831" w:rsidRDefault="00590383" w:rsidP="00F74D61">
            <w:pPr>
              <w:rPr>
                <w:sz w:val="18"/>
                <w:szCs w:val="18"/>
                <w:lang w:val="en-US"/>
              </w:rPr>
            </w:pPr>
            <w:r>
              <w:rPr>
                <w:sz w:val="18"/>
                <w:szCs w:val="18"/>
                <w:lang w:val="en-US"/>
              </w:rPr>
              <w:t>t</w:t>
            </w:r>
            <w:r w:rsidRPr="00341831">
              <w:rPr>
                <w:sz w:val="18"/>
                <w:szCs w:val="18"/>
                <w:lang w:val="en-US"/>
              </w:rPr>
              <w:t>echnology</w:t>
            </w:r>
          </w:p>
        </w:tc>
        <w:tc>
          <w:tcPr>
            <w:tcW w:w="2977" w:type="dxa"/>
          </w:tcPr>
          <w:p w14:paraId="185B776A" w14:textId="77777777" w:rsidR="00590383" w:rsidRPr="006745A6" w:rsidRDefault="00590383" w:rsidP="00F74D61">
            <w:pPr>
              <w:rPr>
                <w:sz w:val="18"/>
                <w:szCs w:val="18"/>
                <w:lang w:val="en-US"/>
              </w:rPr>
            </w:pPr>
            <w:r w:rsidRPr="006745A6">
              <w:rPr>
                <w:sz w:val="18"/>
                <w:szCs w:val="18"/>
                <w:lang w:val="en-US"/>
              </w:rPr>
              <w:t>Used technology</w:t>
            </w:r>
          </w:p>
        </w:tc>
        <w:tc>
          <w:tcPr>
            <w:tcW w:w="709" w:type="dxa"/>
          </w:tcPr>
          <w:p w14:paraId="0800D928" w14:textId="77777777" w:rsidR="00590383" w:rsidRPr="00341831" w:rsidRDefault="00590383" w:rsidP="00F74D61">
            <w:pPr>
              <w:rPr>
                <w:sz w:val="18"/>
                <w:szCs w:val="18"/>
                <w:lang w:val="en-US"/>
              </w:rPr>
            </w:pPr>
            <w:r w:rsidRPr="00341831">
              <w:rPr>
                <w:sz w:val="18"/>
                <w:szCs w:val="18"/>
                <w:lang w:val="en-US"/>
              </w:rPr>
              <w:t>1</w:t>
            </w:r>
          </w:p>
        </w:tc>
        <w:tc>
          <w:tcPr>
            <w:tcW w:w="1701" w:type="dxa"/>
          </w:tcPr>
          <w:p w14:paraId="23977720" w14:textId="77777777" w:rsidR="00590383" w:rsidRPr="00341831" w:rsidRDefault="00590383" w:rsidP="00F74D61">
            <w:pPr>
              <w:rPr>
                <w:sz w:val="18"/>
                <w:szCs w:val="18"/>
                <w:lang w:val="en-US"/>
              </w:rPr>
            </w:pPr>
            <w:proofErr w:type="spellStart"/>
            <w:r w:rsidRPr="00341831">
              <w:rPr>
                <w:sz w:val="18"/>
                <w:szCs w:val="18"/>
                <w:lang w:val="en-US"/>
              </w:rPr>
              <w:t>ServiceTechnology</w:t>
            </w:r>
            <w:proofErr w:type="spellEnd"/>
          </w:p>
        </w:tc>
        <w:tc>
          <w:tcPr>
            <w:tcW w:w="703" w:type="dxa"/>
          </w:tcPr>
          <w:p w14:paraId="04C1C4D2" w14:textId="77777777" w:rsidR="00590383" w:rsidRPr="00341831" w:rsidRDefault="00590383" w:rsidP="00F74D61">
            <w:pPr>
              <w:rPr>
                <w:sz w:val="18"/>
                <w:szCs w:val="18"/>
                <w:lang w:val="en-US"/>
              </w:rPr>
            </w:pPr>
            <w:r w:rsidRPr="00341831">
              <w:rPr>
                <w:sz w:val="18"/>
                <w:szCs w:val="18"/>
                <w:lang w:val="en-US"/>
              </w:rPr>
              <w:t>M</w:t>
            </w:r>
          </w:p>
        </w:tc>
      </w:tr>
      <w:tr w:rsidR="00590383" w:rsidRPr="00C41E00" w14:paraId="55D51BDD" w14:textId="77777777" w:rsidTr="00F74D61">
        <w:tc>
          <w:tcPr>
            <w:tcW w:w="1229" w:type="dxa"/>
          </w:tcPr>
          <w:p w14:paraId="0D1003A8" w14:textId="77777777" w:rsidR="00590383" w:rsidRPr="00341831" w:rsidRDefault="00590383" w:rsidP="00F74D61">
            <w:pPr>
              <w:rPr>
                <w:sz w:val="18"/>
                <w:szCs w:val="18"/>
                <w:lang w:val="en-US"/>
              </w:rPr>
            </w:pPr>
            <w:r w:rsidRPr="00341831">
              <w:rPr>
                <w:sz w:val="18"/>
                <w:szCs w:val="18"/>
                <w:lang w:val="en-US"/>
              </w:rPr>
              <w:t>Attribute</w:t>
            </w:r>
          </w:p>
        </w:tc>
        <w:tc>
          <w:tcPr>
            <w:tcW w:w="1743" w:type="dxa"/>
          </w:tcPr>
          <w:p w14:paraId="3A68FB1B" w14:textId="77777777" w:rsidR="00590383" w:rsidRPr="00341831" w:rsidRDefault="00590383" w:rsidP="00F74D61">
            <w:pPr>
              <w:rPr>
                <w:sz w:val="18"/>
                <w:szCs w:val="18"/>
                <w:lang w:val="en-US"/>
              </w:rPr>
            </w:pPr>
            <w:proofErr w:type="spellStart"/>
            <w:r>
              <w:rPr>
                <w:sz w:val="18"/>
                <w:szCs w:val="18"/>
                <w:lang w:val="en-US"/>
              </w:rPr>
              <w:t>i</w:t>
            </w:r>
            <w:r w:rsidRPr="00341831">
              <w:rPr>
                <w:sz w:val="18"/>
                <w:szCs w:val="18"/>
                <w:lang w:val="en-US"/>
              </w:rPr>
              <w:t>nterfaceDescriptionURL</w:t>
            </w:r>
            <w:proofErr w:type="spellEnd"/>
          </w:p>
        </w:tc>
        <w:tc>
          <w:tcPr>
            <w:tcW w:w="2977" w:type="dxa"/>
          </w:tcPr>
          <w:p w14:paraId="687601B0" w14:textId="77777777" w:rsidR="00590383" w:rsidRPr="006745A6" w:rsidRDefault="00590383" w:rsidP="00F74D61">
            <w:pPr>
              <w:rPr>
                <w:sz w:val="18"/>
                <w:szCs w:val="18"/>
                <w:lang w:val="en-US"/>
              </w:rPr>
            </w:pPr>
            <w:r w:rsidRPr="006745A6">
              <w:rPr>
                <w:sz w:val="18"/>
                <w:szCs w:val="18"/>
                <w:lang w:val="en-US"/>
              </w:rPr>
              <w:t>Technology depended definition file for the operations. Has to match with the “operations” aggregation.</w:t>
            </w:r>
          </w:p>
        </w:tc>
        <w:tc>
          <w:tcPr>
            <w:tcW w:w="709" w:type="dxa"/>
          </w:tcPr>
          <w:p w14:paraId="122BB6B3" w14:textId="77777777" w:rsidR="00590383" w:rsidRPr="00341831" w:rsidRDefault="00590383" w:rsidP="00F74D61">
            <w:pPr>
              <w:rPr>
                <w:sz w:val="18"/>
                <w:szCs w:val="18"/>
                <w:lang w:val="en-US"/>
              </w:rPr>
            </w:pPr>
            <w:r w:rsidRPr="00341831">
              <w:rPr>
                <w:sz w:val="18"/>
                <w:szCs w:val="18"/>
                <w:lang w:val="en-US"/>
              </w:rPr>
              <w:t>1..*</w:t>
            </w:r>
          </w:p>
        </w:tc>
        <w:tc>
          <w:tcPr>
            <w:tcW w:w="1701" w:type="dxa"/>
          </w:tcPr>
          <w:p w14:paraId="320CAAE0" w14:textId="77777777" w:rsidR="00590383" w:rsidRPr="00341831" w:rsidRDefault="00590383" w:rsidP="00F74D61">
            <w:pPr>
              <w:rPr>
                <w:sz w:val="18"/>
                <w:szCs w:val="18"/>
                <w:lang w:val="en-US"/>
              </w:rPr>
            </w:pPr>
            <w:r w:rsidRPr="00341831">
              <w:rPr>
                <w:sz w:val="18"/>
                <w:szCs w:val="18"/>
                <w:lang w:val="en-US"/>
              </w:rPr>
              <w:t>URL</w:t>
            </w:r>
          </w:p>
        </w:tc>
        <w:tc>
          <w:tcPr>
            <w:tcW w:w="703" w:type="dxa"/>
          </w:tcPr>
          <w:p w14:paraId="2B040F8B" w14:textId="77777777" w:rsidR="00590383" w:rsidRPr="00341831" w:rsidRDefault="00590383" w:rsidP="00F74D61">
            <w:pPr>
              <w:rPr>
                <w:sz w:val="18"/>
                <w:szCs w:val="18"/>
                <w:lang w:val="en-US"/>
              </w:rPr>
            </w:pPr>
            <w:r w:rsidRPr="00341831">
              <w:rPr>
                <w:sz w:val="18"/>
                <w:szCs w:val="18"/>
                <w:lang w:val="en-US"/>
              </w:rPr>
              <w:t>M</w:t>
            </w:r>
          </w:p>
        </w:tc>
      </w:tr>
      <w:tr w:rsidR="00590383" w:rsidRPr="00A74D38" w14:paraId="334003F2" w14:textId="77777777" w:rsidTr="00F74D61">
        <w:tc>
          <w:tcPr>
            <w:tcW w:w="1229" w:type="dxa"/>
          </w:tcPr>
          <w:p w14:paraId="6B9ADB5A" w14:textId="77777777" w:rsidR="00590383" w:rsidRPr="00341831" w:rsidRDefault="00590383" w:rsidP="00F74D61">
            <w:pPr>
              <w:rPr>
                <w:sz w:val="18"/>
                <w:szCs w:val="18"/>
                <w:lang w:val="en-US"/>
              </w:rPr>
            </w:pPr>
            <w:r w:rsidRPr="00341831">
              <w:rPr>
                <w:sz w:val="18"/>
                <w:szCs w:val="18"/>
                <w:lang w:val="en-US"/>
              </w:rPr>
              <w:t>Attribute</w:t>
            </w:r>
          </w:p>
        </w:tc>
        <w:tc>
          <w:tcPr>
            <w:tcW w:w="1743" w:type="dxa"/>
          </w:tcPr>
          <w:p w14:paraId="2EDE0561" w14:textId="77777777" w:rsidR="00590383" w:rsidRPr="00341831" w:rsidRDefault="00590383" w:rsidP="00F74D61">
            <w:pPr>
              <w:rPr>
                <w:sz w:val="18"/>
                <w:szCs w:val="18"/>
                <w:lang w:val="en-US"/>
              </w:rPr>
            </w:pPr>
            <w:r>
              <w:rPr>
                <w:sz w:val="18"/>
                <w:szCs w:val="18"/>
                <w:lang w:val="en-US"/>
              </w:rPr>
              <w:t>e</w:t>
            </w:r>
            <w:r w:rsidRPr="00341831">
              <w:rPr>
                <w:sz w:val="18"/>
                <w:szCs w:val="18"/>
                <w:lang w:val="en-US"/>
              </w:rPr>
              <w:t>ncoding</w:t>
            </w:r>
          </w:p>
        </w:tc>
        <w:tc>
          <w:tcPr>
            <w:tcW w:w="2977" w:type="dxa"/>
          </w:tcPr>
          <w:p w14:paraId="1681337B" w14:textId="77777777" w:rsidR="00590383" w:rsidRPr="006745A6" w:rsidRDefault="00590383" w:rsidP="00F74D61">
            <w:pPr>
              <w:rPr>
                <w:sz w:val="18"/>
                <w:szCs w:val="18"/>
                <w:lang w:val="en-US"/>
              </w:rPr>
            </w:pPr>
            <w:r w:rsidRPr="00341831">
              <w:rPr>
                <w:sz w:val="18"/>
                <w:szCs w:val="18"/>
                <w:lang w:val="en-US"/>
              </w:rPr>
              <w:t xml:space="preserve">Encoding of the data sets used in this </w:t>
            </w:r>
            <w:proofErr w:type="spellStart"/>
            <w:r w:rsidRPr="00341831">
              <w:rPr>
                <w:sz w:val="18"/>
                <w:szCs w:val="18"/>
                <w:lang w:val="en-US"/>
              </w:rPr>
              <w:t>interfaceDefinition</w:t>
            </w:r>
            <w:proofErr w:type="spellEnd"/>
            <w:r w:rsidRPr="006745A6">
              <w:rPr>
                <w:sz w:val="18"/>
                <w:szCs w:val="18"/>
                <w:lang w:val="en-US"/>
              </w:rPr>
              <w:t>.</w:t>
            </w:r>
            <w:r>
              <w:rPr>
                <w:sz w:val="18"/>
                <w:szCs w:val="18"/>
                <w:lang w:val="en-US"/>
              </w:rPr>
              <w:t xml:space="preserve"> </w:t>
            </w:r>
            <w:r w:rsidRPr="006E3B20">
              <w:rPr>
                <w:sz w:val="18"/>
                <w:szCs w:val="18"/>
                <w:lang w:val="en-US"/>
              </w:rPr>
              <w:t xml:space="preserve">Has to be set if the encoding is not defined either by the </w:t>
            </w:r>
            <w:proofErr w:type="spellStart"/>
            <w:r w:rsidRPr="006E3B20">
              <w:rPr>
                <w:sz w:val="18"/>
                <w:szCs w:val="18"/>
                <w:lang w:val="en-US"/>
              </w:rPr>
              <w:t>ExchangeSet</w:t>
            </w:r>
            <w:proofErr w:type="spellEnd"/>
            <w:r w:rsidRPr="006E3B20">
              <w:rPr>
                <w:sz w:val="18"/>
                <w:szCs w:val="18"/>
                <w:lang w:val="en-US"/>
              </w:rPr>
              <w:t xml:space="preserve"> (or is defined as Other) or through the used technology.</w:t>
            </w:r>
          </w:p>
        </w:tc>
        <w:tc>
          <w:tcPr>
            <w:tcW w:w="709" w:type="dxa"/>
          </w:tcPr>
          <w:p w14:paraId="75A0B5F8" w14:textId="77777777" w:rsidR="00590383" w:rsidRPr="00341831" w:rsidRDefault="00590383" w:rsidP="00F74D61">
            <w:pPr>
              <w:rPr>
                <w:sz w:val="18"/>
                <w:szCs w:val="18"/>
                <w:lang w:val="en-US"/>
              </w:rPr>
            </w:pPr>
            <w:r w:rsidRPr="00341831">
              <w:rPr>
                <w:sz w:val="18"/>
                <w:szCs w:val="18"/>
                <w:lang w:val="en-US"/>
              </w:rPr>
              <w:t>0..1</w:t>
            </w:r>
          </w:p>
        </w:tc>
        <w:tc>
          <w:tcPr>
            <w:tcW w:w="1701" w:type="dxa"/>
          </w:tcPr>
          <w:p w14:paraId="3171E574" w14:textId="77777777" w:rsidR="00590383" w:rsidRPr="00341831" w:rsidRDefault="00590383" w:rsidP="00F74D61">
            <w:pPr>
              <w:rPr>
                <w:sz w:val="18"/>
                <w:szCs w:val="18"/>
                <w:lang w:val="en-US"/>
              </w:rPr>
            </w:pPr>
            <w:proofErr w:type="spellStart"/>
            <w:r w:rsidRPr="00341831">
              <w:rPr>
                <w:sz w:val="18"/>
                <w:szCs w:val="18"/>
                <w:lang w:val="en-US"/>
              </w:rPr>
              <w:t>CharacterString</w:t>
            </w:r>
            <w:proofErr w:type="spellEnd"/>
          </w:p>
        </w:tc>
        <w:tc>
          <w:tcPr>
            <w:tcW w:w="703" w:type="dxa"/>
          </w:tcPr>
          <w:p w14:paraId="797C5E71" w14:textId="77777777" w:rsidR="00590383" w:rsidRPr="00341831" w:rsidRDefault="00590383" w:rsidP="00F74D61">
            <w:pPr>
              <w:rPr>
                <w:sz w:val="18"/>
                <w:szCs w:val="18"/>
                <w:lang w:val="en-US"/>
              </w:rPr>
            </w:pPr>
            <w:r>
              <w:rPr>
                <w:sz w:val="18"/>
                <w:szCs w:val="18"/>
                <w:lang w:val="en-US"/>
              </w:rPr>
              <w:t>C</w:t>
            </w:r>
          </w:p>
        </w:tc>
      </w:tr>
      <w:tr w:rsidR="00590383" w:rsidRPr="00C41E00" w14:paraId="4FD357F9" w14:textId="77777777" w:rsidTr="00F74D61">
        <w:tc>
          <w:tcPr>
            <w:tcW w:w="1229" w:type="dxa"/>
          </w:tcPr>
          <w:p w14:paraId="39E42E29" w14:textId="77777777" w:rsidR="00590383" w:rsidRPr="00341831" w:rsidRDefault="00590383" w:rsidP="00F74D61">
            <w:pPr>
              <w:rPr>
                <w:sz w:val="18"/>
                <w:szCs w:val="18"/>
                <w:lang w:val="en-US"/>
              </w:rPr>
            </w:pPr>
            <w:r w:rsidRPr="00341831">
              <w:rPr>
                <w:sz w:val="18"/>
                <w:szCs w:val="18"/>
                <w:lang w:val="en-US"/>
              </w:rPr>
              <w:t>Aggregation</w:t>
            </w:r>
          </w:p>
        </w:tc>
        <w:tc>
          <w:tcPr>
            <w:tcW w:w="1743" w:type="dxa"/>
          </w:tcPr>
          <w:p w14:paraId="01CBAD2B" w14:textId="77777777" w:rsidR="00590383" w:rsidRPr="00341831" w:rsidRDefault="00590383" w:rsidP="00F74D61">
            <w:pPr>
              <w:rPr>
                <w:sz w:val="18"/>
                <w:szCs w:val="18"/>
                <w:lang w:val="en-US"/>
              </w:rPr>
            </w:pPr>
            <w:r>
              <w:rPr>
                <w:sz w:val="18"/>
                <w:szCs w:val="18"/>
                <w:lang w:val="en-US"/>
              </w:rPr>
              <w:t>o</w:t>
            </w:r>
            <w:r w:rsidRPr="00341831">
              <w:rPr>
                <w:sz w:val="18"/>
                <w:szCs w:val="18"/>
                <w:lang w:val="en-US"/>
              </w:rPr>
              <w:t>perations</w:t>
            </w:r>
          </w:p>
        </w:tc>
        <w:tc>
          <w:tcPr>
            <w:tcW w:w="2977" w:type="dxa"/>
          </w:tcPr>
          <w:p w14:paraId="7DBF0F07" w14:textId="77777777" w:rsidR="00590383" w:rsidRPr="006745A6" w:rsidRDefault="00590383" w:rsidP="00F74D61">
            <w:pPr>
              <w:rPr>
                <w:sz w:val="18"/>
                <w:szCs w:val="18"/>
                <w:lang w:val="en-US"/>
              </w:rPr>
            </w:pPr>
            <w:r w:rsidRPr="006745A6">
              <w:rPr>
                <w:sz w:val="18"/>
                <w:szCs w:val="18"/>
                <w:lang w:val="en-US"/>
              </w:rPr>
              <w:t>Technology agnostic description of operations provided by this service</w:t>
            </w:r>
          </w:p>
        </w:tc>
        <w:tc>
          <w:tcPr>
            <w:tcW w:w="709" w:type="dxa"/>
          </w:tcPr>
          <w:p w14:paraId="25B07988" w14:textId="77777777" w:rsidR="00590383" w:rsidRPr="00341831" w:rsidRDefault="00590383" w:rsidP="00F74D61">
            <w:pPr>
              <w:rPr>
                <w:sz w:val="18"/>
                <w:szCs w:val="18"/>
                <w:lang w:val="en-US"/>
              </w:rPr>
            </w:pPr>
            <w:r w:rsidRPr="00341831">
              <w:rPr>
                <w:sz w:val="18"/>
                <w:szCs w:val="18"/>
                <w:lang w:val="en-US"/>
              </w:rPr>
              <w:t>1..*</w:t>
            </w:r>
          </w:p>
        </w:tc>
        <w:tc>
          <w:tcPr>
            <w:tcW w:w="1701" w:type="dxa"/>
          </w:tcPr>
          <w:p w14:paraId="7E3315DE" w14:textId="77777777" w:rsidR="00590383" w:rsidRPr="00341831" w:rsidRDefault="00590383" w:rsidP="00F74D61">
            <w:pPr>
              <w:rPr>
                <w:sz w:val="18"/>
                <w:szCs w:val="18"/>
                <w:lang w:val="en-US"/>
              </w:rPr>
            </w:pPr>
            <w:r w:rsidRPr="00341831">
              <w:rPr>
                <w:sz w:val="18"/>
                <w:szCs w:val="18"/>
                <w:lang w:val="en-US"/>
              </w:rPr>
              <w:t>Operation</w:t>
            </w:r>
          </w:p>
        </w:tc>
        <w:tc>
          <w:tcPr>
            <w:tcW w:w="703" w:type="dxa"/>
          </w:tcPr>
          <w:p w14:paraId="08DAE016" w14:textId="77777777" w:rsidR="00590383" w:rsidRPr="00341831" w:rsidRDefault="00590383" w:rsidP="00F74D61">
            <w:pPr>
              <w:rPr>
                <w:sz w:val="18"/>
                <w:szCs w:val="18"/>
                <w:lang w:val="en-US"/>
              </w:rPr>
            </w:pPr>
            <w:r w:rsidRPr="00341831">
              <w:rPr>
                <w:sz w:val="18"/>
                <w:szCs w:val="18"/>
                <w:lang w:val="en-US"/>
              </w:rPr>
              <w:t>M</w:t>
            </w:r>
          </w:p>
        </w:tc>
      </w:tr>
    </w:tbl>
    <w:p w14:paraId="79E2DD32" w14:textId="77777777" w:rsidR="00590383" w:rsidRPr="00C515B2" w:rsidRDefault="00590383" w:rsidP="00590383">
      <w:pPr>
        <w:rPr>
          <w:lang w:val="en-US"/>
        </w:rPr>
      </w:pPr>
    </w:p>
    <w:p w14:paraId="0F4CBD08" w14:textId="77777777" w:rsidR="00590383" w:rsidRPr="00055AE0" w:rsidRDefault="00590383" w:rsidP="00055AE0">
      <w:pPr>
        <w:spacing w:after="0"/>
        <w:rPr>
          <w:b/>
        </w:rPr>
      </w:pPr>
      <w:r w:rsidRPr="00055AE0">
        <w:rPr>
          <w:b/>
        </w:rPr>
        <w:t>Operation</w:t>
      </w:r>
    </w:p>
    <w:p w14:paraId="0DFC84BF" w14:textId="77777777" w:rsidR="00590383" w:rsidRPr="00C41E00" w:rsidRDefault="00590383" w:rsidP="00055AE0">
      <w:pPr>
        <w:spacing w:after="0"/>
        <w:rPr>
          <w:lang w:val="en-US"/>
        </w:rPr>
      </w:pPr>
      <w:r>
        <w:rPr>
          <w:lang w:val="en-US"/>
        </w:rPr>
        <w:t>De</w:t>
      </w:r>
      <w:r w:rsidRPr="00C515B2">
        <w:rPr>
          <w:lang w:val="en-US"/>
        </w:rPr>
        <w:t xml:space="preserve">fines the operations possible on the specified service in a technology agnostic way. </w:t>
      </w:r>
      <w:r>
        <w:rPr>
          <w:lang w:val="en-US"/>
        </w:rPr>
        <w:t>S</w:t>
      </w:r>
      <w:r w:rsidRPr="00C515B2">
        <w:rPr>
          <w:lang w:val="en-US"/>
        </w:rPr>
        <w:t>pecifies the Parameter</w:t>
      </w:r>
      <w:r>
        <w:rPr>
          <w:lang w:val="en-US"/>
        </w:rPr>
        <w:t>s</w:t>
      </w:r>
      <w:r w:rsidRPr="00C515B2">
        <w:rPr>
          <w:lang w:val="en-US"/>
        </w:rPr>
        <w:t xml:space="preserve"> as well as the results of the operations</w:t>
      </w:r>
      <w:r>
        <w:rPr>
          <w:lang w:val="en-US"/>
        </w:rPr>
        <w:t xml:space="preserve"> </w:t>
      </w:r>
      <w:r w:rsidRPr="00C515B2">
        <w:rPr>
          <w:lang w:val="en-US"/>
        </w:rPr>
        <w:t>(see section</w:t>
      </w:r>
      <w:r>
        <w:rPr>
          <w:lang w:val="en-US"/>
        </w:rPr>
        <w:t xml:space="preserve"> </w:t>
      </w:r>
      <w:r>
        <w:rPr>
          <w:lang w:val="en-US"/>
        </w:rPr>
        <w:fldChar w:fldCharType="begin"/>
      </w:r>
      <w:r>
        <w:rPr>
          <w:lang w:val="en-US"/>
        </w:rPr>
        <w:instrText xml:space="preserve"> REF _Ref491868012 \r \h </w:instrText>
      </w:r>
      <w:r>
        <w:rPr>
          <w:lang w:val="en-US"/>
        </w:rPr>
      </w:r>
      <w:r>
        <w:rPr>
          <w:lang w:val="en-US"/>
        </w:rPr>
        <w:fldChar w:fldCharType="separate"/>
      </w:r>
      <w:r w:rsidR="00AB734F">
        <w:rPr>
          <w:lang w:val="en-US"/>
        </w:rPr>
        <w:t>6.1.4</w:t>
      </w:r>
      <w:r>
        <w:rPr>
          <w:lang w:val="en-US"/>
        </w:rPr>
        <w:fldChar w:fldCharType="end"/>
      </w:r>
      <w:r w:rsidRPr="00C515B2">
        <w:rPr>
          <w:lang w:val="en-US"/>
        </w:rPr>
        <w:t>).</w:t>
      </w:r>
    </w:p>
    <w:tbl>
      <w:tblPr>
        <w:tblStyle w:val="TableGrid"/>
        <w:tblW w:w="0" w:type="auto"/>
        <w:tblLayout w:type="fixed"/>
        <w:tblLook w:val="04A0" w:firstRow="1" w:lastRow="0" w:firstColumn="1" w:lastColumn="0" w:noHBand="0" w:noVBand="1"/>
      </w:tblPr>
      <w:tblGrid>
        <w:gridCol w:w="1413"/>
        <w:gridCol w:w="1417"/>
        <w:gridCol w:w="3544"/>
        <w:gridCol w:w="567"/>
        <w:gridCol w:w="1559"/>
        <w:gridCol w:w="562"/>
      </w:tblGrid>
      <w:tr w:rsidR="00590383" w:rsidRPr="00C41E00" w14:paraId="16448B8B" w14:textId="77777777" w:rsidTr="00F74D61">
        <w:tc>
          <w:tcPr>
            <w:tcW w:w="1413" w:type="dxa"/>
          </w:tcPr>
          <w:p w14:paraId="2B7D46A4" w14:textId="77777777" w:rsidR="00590383" w:rsidRPr="00C41E00" w:rsidRDefault="00590383" w:rsidP="00F74D61">
            <w:pPr>
              <w:rPr>
                <w:b/>
                <w:lang w:val="en-US"/>
              </w:rPr>
            </w:pPr>
            <w:r w:rsidRPr="00C41E00">
              <w:rPr>
                <w:b/>
                <w:lang w:val="en-US"/>
              </w:rPr>
              <w:t>Role Name</w:t>
            </w:r>
          </w:p>
        </w:tc>
        <w:tc>
          <w:tcPr>
            <w:tcW w:w="1417" w:type="dxa"/>
          </w:tcPr>
          <w:p w14:paraId="000BBE59" w14:textId="77777777" w:rsidR="00590383" w:rsidRPr="00C41E00" w:rsidRDefault="00590383" w:rsidP="00F74D61">
            <w:pPr>
              <w:rPr>
                <w:b/>
                <w:lang w:val="en-US"/>
              </w:rPr>
            </w:pPr>
            <w:r w:rsidRPr="00C41E00">
              <w:rPr>
                <w:b/>
                <w:lang w:val="en-US"/>
              </w:rPr>
              <w:t>Name</w:t>
            </w:r>
          </w:p>
        </w:tc>
        <w:tc>
          <w:tcPr>
            <w:tcW w:w="3544" w:type="dxa"/>
          </w:tcPr>
          <w:p w14:paraId="5D921BB8" w14:textId="77777777" w:rsidR="00590383" w:rsidRPr="00C41E00" w:rsidRDefault="00590383" w:rsidP="00F74D61">
            <w:pPr>
              <w:rPr>
                <w:b/>
                <w:lang w:val="en-US"/>
              </w:rPr>
            </w:pPr>
            <w:r w:rsidRPr="00C41E00">
              <w:rPr>
                <w:b/>
                <w:lang w:val="en-US"/>
              </w:rPr>
              <w:t>Description</w:t>
            </w:r>
          </w:p>
        </w:tc>
        <w:tc>
          <w:tcPr>
            <w:tcW w:w="567" w:type="dxa"/>
          </w:tcPr>
          <w:p w14:paraId="493E554F" w14:textId="77777777" w:rsidR="00590383" w:rsidRPr="00C41E00" w:rsidRDefault="00590383" w:rsidP="00F74D61">
            <w:pPr>
              <w:rPr>
                <w:b/>
                <w:lang w:val="en-US"/>
              </w:rPr>
            </w:pPr>
            <w:proofErr w:type="spellStart"/>
            <w:r w:rsidRPr="00C41E00">
              <w:rPr>
                <w:b/>
                <w:lang w:val="en-US"/>
              </w:rPr>
              <w:t>Mult</w:t>
            </w:r>
            <w:proofErr w:type="spellEnd"/>
          </w:p>
        </w:tc>
        <w:tc>
          <w:tcPr>
            <w:tcW w:w="1559" w:type="dxa"/>
          </w:tcPr>
          <w:p w14:paraId="775B9BA7" w14:textId="77777777" w:rsidR="00590383" w:rsidRPr="00C41E00" w:rsidRDefault="00590383" w:rsidP="00F74D61">
            <w:pPr>
              <w:rPr>
                <w:b/>
                <w:lang w:val="en-US"/>
              </w:rPr>
            </w:pPr>
            <w:r w:rsidRPr="00C41E00">
              <w:rPr>
                <w:b/>
                <w:lang w:val="en-US"/>
              </w:rPr>
              <w:t>Type</w:t>
            </w:r>
          </w:p>
        </w:tc>
        <w:tc>
          <w:tcPr>
            <w:tcW w:w="562" w:type="dxa"/>
          </w:tcPr>
          <w:p w14:paraId="106F3B59" w14:textId="77777777" w:rsidR="00590383" w:rsidRPr="00C41E00" w:rsidRDefault="00590383" w:rsidP="00F74D61">
            <w:pPr>
              <w:rPr>
                <w:b/>
                <w:lang w:val="en-US"/>
              </w:rPr>
            </w:pPr>
            <w:r w:rsidRPr="00C41E00">
              <w:rPr>
                <w:b/>
                <w:lang w:val="en-US"/>
              </w:rPr>
              <w:t>Obligation</w:t>
            </w:r>
          </w:p>
        </w:tc>
      </w:tr>
      <w:tr w:rsidR="00590383" w:rsidRPr="00C41E00" w14:paraId="2AA4D62A" w14:textId="77777777" w:rsidTr="00F74D61">
        <w:tc>
          <w:tcPr>
            <w:tcW w:w="1413" w:type="dxa"/>
          </w:tcPr>
          <w:p w14:paraId="5EAA0E8A" w14:textId="77777777" w:rsidR="00590383" w:rsidRPr="00341831" w:rsidRDefault="00590383" w:rsidP="00F74D61">
            <w:pPr>
              <w:rPr>
                <w:sz w:val="18"/>
                <w:szCs w:val="18"/>
                <w:lang w:val="en-US"/>
              </w:rPr>
            </w:pPr>
            <w:r w:rsidRPr="00341831">
              <w:rPr>
                <w:sz w:val="18"/>
                <w:szCs w:val="18"/>
                <w:lang w:val="en-US"/>
              </w:rPr>
              <w:t>Class</w:t>
            </w:r>
          </w:p>
        </w:tc>
        <w:tc>
          <w:tcPr>
            <w:tcW w:w="1417" w:type="dxa"/>
          </w:tcPr>
          <w:p w14:paraId="3CFCA311" w14:textId="77777777" w:rsidR="00590383" w:rsidRPr="00341831" w:rsidRDefault="00590383" w:rsidP="00F74D61">
            <w:pPr>
              <w:rPr>
                <w:sz w:val="18"/>
                <w:szCs w:val="18"/>
                <w:lang w:val="en-US"/>
              </w:rPr>
            </w:pPr>
            <w:r w:rsidRPr="00341831">
              <w:rPr>
                <w:sz w:val="18"/>
                <w:szCs w:val="18"/>
                <w:lang w:val="en-US"/>
              </w:rPr>
              <w:t>Operation</w:t>
            </w:r>
          </w:p>
        </w:tc>
        <w:tc>
          <w:tcPr>
            <w:tcW w:w="3544" w:type="dxa"/>
          </w:tcPr>
          <w:p w14:paraId="4308A256" w14:textId="77777777" w:rsidR="00590383" w:rsidRPr="006745A6" w:rsidRDefault="00590383" w:rsidP="00F74D61">
            <w:pPr>
              <w:rPr>
                <w:sz w:val="18"/>
                <w:szCs w:val="18"/>
                <w:lang w:val="en-US"/>
              </w:rPr>
            </w:pPr>
            <w:r w:rsidRPr="006745A6">
              <w:rPr>
                <w:sz w:val="18"/>
                <w:szCs w:val="18"/>
                <w:lang w:val="en-US"/>
              </w:rPr>
              <w:t>Specifies on operation that can be performed by a service</w:t>
            </w:r>
          </w:p>
        </w:tc>
        <w:tc>
          <w:tcPr>
            <w:tcW w:w="567" w:type="dxa"/>
          </w:tcPr>
          <w:p w14:paraId="3D488AF1" w14:textId="77777777" w:rsidR="00590383" w:rsidRPr="00341831" w:rsidRDefault="00590383" w:rsidP="00F74D61">
            <w:pPr>
              <w:rPr>
                <w:sz w:val="18"/>
                <w:szCs w:val="18"/>
                <w:lang w:val="en-US"/>
              </w:rPr>
            </w:pPr>
            <w:r w:rsidRPr="00341831">
              <w:rPr>
                <w:sz w:val="18"/>
                <w:szCs w:val="18"/>
                <w:lang w:val="en-US"/>
              </w:rPr>
              <w:t>-</w:t>
            </w:r>
          </w:p>
        </w:tc>
        <w:tc>
          <w:tcPr>
            <w:tcW w:w="1559" w:type="dxa"/>
          </w:tcPr>
          <w:p w14:paraId="23072741" w14:textId="77777777" w:rsidR="00590383" w:rsidRPr="00341831" w:rsidRDefault="00590383" w:rsidP="00F74D61">
            <w:pPr>
              <w:rPr>
                <w:sz w:val="18"/>
                <w:szCs w:val="18"/>
                <w:lang w:val="en-US"/>
              </w:rPr>
            </w:pPr>
            <w:r w:rsidRPr="00341831">
              <w:rPr>
                <w:sz w:val="18"/>
                <w:szCs w:val="18"/>
                <w:lang w:val="en-US"/>
              </w:rPr>
              <w:t>-</w:t>
            </w:r>
          </w:p>
        </w:tc>
        <w:tc>
          <w:tcPr>
            <w:tcW w:w="562" w:type="dxa"/>
          </w:tcPr>
          <w:p w14:paraId="6479AB13"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C58B23D" w14:textId="77777777" w:rsidTr="00F74D61">
        <w:tc>
          <w:tcPr>
            <w:tcW w:w="1413" w:type="dxa"/>
          </w:tcPr>
          <w:p w14:paraId="10B8D011" w14:textId="77777777" w:rsidR="00590383" w:rsidRPr="00341831" w:rsidRDefault="00590383" w:rsidP="00F74D61">
            <w:pPr>
              <w:rPr>
                <w:sz w:val="18"/>
                <w:szCs w:val="18"/>
                <w:lang w:val="en-US"/>
              </w:rPr>
            </w:pPr>
            <w:proofErr w:type="spellStart"/>
            <w:r w:rsidRPr="00341831">
              <w:rPr>
                <w:sz w:val="18"/>
                <w:szCs w:val="18"/>
                <w:lang w:val="en-US"/>
              </w:rPr>
              <w:t>Generalisation</w:t>
            </w:r>
            <w:proofErr w:type="spellEnd"/>
          </w:p>
        </w:tc>
        <w:tc>
          <w:tcPr>
            <w:tcW w:w="1417" w:type="dxa"/>
          </w:tcPr>
          <w:p w14:paraId="1D12E89B" w14:textId="77777777" w:rsidR="00590383" w:rsidRPr="00341831" w:rsidRDefault="00590383" w:rsidP="00F74D61">
            <w:pPr>
              <w:rPr>
                <w:sz w:val="18"/>
                <w:szCs w:val="18"/>
                <w:lang w:val="en-US"/>
              </w:rPr>
            </w:pPr>
            <w:r>
              <w:rPr>
                <w:sz w:val="18"/>
                <w:szCs w:val="18"/>
                <w:lang w:val="en-US"/>
              </w:rPr>
              <w:t>-</w:t>
            </w:r>
          </w:p>
        </w:tc>
        <w:tc>
          <w:tcPr>
            <w:tcW w:w="3544" w:type="dxa"/>
          </w:tcPr>
          <w:p w14:paraId="79724045" w14:textId="77777777" w:rsidR="00590383" w:rsidRPr="006745A6" w:rsidRDefault="00590383" w:rsidP="00F74D61">
            <w:pPr>
              <w:rPr>
                <w:sz w:val="18"/>
                <w:szCs w:val="18"/>
                <w:lang w:val="en-US"/>
              </w:rPr>
            </w:pPr>
            <w:r w:rsidRPr="006745A6">
              <w:rPr>
                <w:sz w:val="18"/>
                <w:szCs w:val="18"/>
                <w:lang w:val="en-US"/>
              </w:rPr>
              <w:t>Use the same description methodology for Features, Attributes, … and Operations</w:t>
            </w:r>
          </w:p>
        </w:tc>
        <w:tc>
          <w:tcPr>
            <w:tcW w:w="567" w:type="dxa"/>
          </w:tcPr>
          <w:p w14:paraId="2F189F96" w14:textId="77777777" w:rsidR="00590383" w:rsidRPr="00341831" w:rsidRDefault="00590383" w:rsidP="00F74D61">
            <w:pPr>
              <w:rPr>
                <w:sz w:val="18"/>
                <w:szCs w:val="18"/>
                <w:lang w:val="en-US"/>
              </w:rPr>
            </w:pPr>
            <w:r w:rsidRPr="00341831">
              <w:rPr>
                <w:sz w:val="18"/>
                <w:szCs w:val="18"/>
                <w:lang w:val="en-US"/>
              </w:rPr>
              <w:t>1</w:t>
            </w:r>
          </w:p>
        </w:tc>
        <w:tc>
          <w:tcPr>
            <w:tcW w:w="1559" w:type="dxa"/>
          </w:tcPr>
          <w:p w14:paraId="5EAF1588" w14:textId="77777777" w:rsidR="00590383" w:rsidRPr="00341831" w:rsidRDefault="00590383" w:rsidP="00F74D61">
            <w:pPr>
              <w:rPr>
                <w:sz w:val="18"/>
                <w:szCs w:val="18"/>
                <w:lang w:val="en-US"/>
              </w:rPr>
            </w:pPr>
            <w:r w:rsidRPr="00341831">
              <w:rPr>
                <w:sz w:val="18"/>
                <w:szCs w:val="18"/>
                <w:lang w:val="en-US"/>
              </w:rPr>
              <w:t>S100_FC_Item</w:t>
            </w:r>
          </w:p>
        </w:tc>
        <w:tc>
          <w:tcPr>
            <w:tcW w:w="562" w:type="dxa"/>
          </w:tcPr>
          <w:p w14:paraId="7DD9ECA7" w14:textId="77777777" w:rsidR="00590383" w:rsidRPr="00341831" w:rsidRDefault="00590383" w:rsidP="00F74D61">
            <w:pPr>
              <w:rPr>
                <w:sz w:val="18"/>
                <w:szCs w:val="18"/>
                <w:lang w:val="en-US"/>
              </w:rPr>
            </w:pPr>
            <w:r w:rsidRPr="00341831">
              <w:rPr>
                <w:sz w:val="18"/>
                <w:szCs w:val="18"/>
                <w:lang w:val="en-US"/>
              </w:rPr>
              <w:t>M</w:t>
            </w:r>
          </w:p>
        </w:tc>
      </w:tr>
      <w:tr w:rsidR="00590383" w:rsidRPr="00A74D38" w14:paraId="6B57DD00" w14:textId="77777777" w:rsidTr="00F74D61">
        <w:tc>
          <w:tcPr>
            <w:tcW w:w="1413" w:type="dxa"/>
          </w:tcPr>
          <w:p w14:paraId="61BA9378" w14:textId="77777777" w:rsidR="00590383" w:rsidRPr="00341831" w:rsidRDefault="00590383" w:rsidP="00F74D61">
            <w:pPr>
              <w:rPr>
                <w:sz w:val="18"/>
                <w:szCs w:val="18"/>
                <w:lang w:val="en-US"/>
              </w:rPr>
            </w:pPr>
            <w:r w:rsidRPr="00341831">
              <w:rPr>
                <w:sz w:val="18"/>
                <w:szCs w:val="18"/>
                <w:lang w:val="en-US"/>
              </w:rPr>
              <w:t>Composition</w:t>
            </w:r>
          </w:p>
        </w:tc>
        <w:tc>
          <w:tcPr>
            <w:tcW w:w="1417" w:type="dxa"/>
          </w:tcPr>
          <w:p w14:paraId="4DB83D1B" w14:textId="77777777" w:rsidR="00590383" w:rsidRPr="00341831" w:rsidRDefault="00590383" w:rsidP="00F74D61">
            <w:pPr>
              <w:rPr>
                <w:sz w:val="18"/>
                <w:szCs w:val="18"/>
                <w:lang w:val="en-US"/>
              </w:rPr>
            </w:pPr>
            <w:r>
              <w:rPr>
                <w:sz w:val="18"/>
                <w:szCs w:val="18"/>
                <w:lang w:val="en-US"/>
              </w:rPr>
              <w:t>p</w:t>
            </w:r>
            <w:r w:rsidRPr="00341831">
              <w:rPr>
                <w:sz w:val="18"/>
                <w:szCs w:val="18"/>
                <w:lang w:val="en-US"/>
              </w:rPr>
              <w:t>arameters</w:t>
            </w:r>
          </w:p>
        </w:tc>
        <w:tc>
          <w:tcPr>
            <w:tcW w:w="3544" w:type="dxa"/>
          </w:tcPr>
          <w:p w14:paraId="300D1ED5" w14:textId="77777777" w:rsidR="00590383" w:rsidRPr="006745A6" w:rsidRDefault="00590383" w:rsidP="00F74D61">
            <w:pPr>
              <w:rPr>
                <w:sz w:val="18"/>
                <w:szCs w:val="18"/>
                <w:lang w:val="en-US"/>
              </w:rPr>
            </w:pPr>
            <w:r w:rsidRPr="006745A6">
              <w:rPr>
                <w:sz w:val="18"/>
                <w:szCs w:val="18"/>
                <w:lang w:val="en-US"/>
              </w:rPr>
              <w:t>List of owned parameter bindings</w:t>
            </w:r>
            <w:r>
              <w:rPr>
                <w:sz w:val="18"/>
                <w:szCs w:val="18"/>
                <w:lang w:val="en-US"/>
              </w:rPr>
              <w:t>. Its obligation is</w:t>
            </w:r>
            <w:r w:rsidRPr="006E3B20">
              <w:rPr>
                <w:sz w:val="18"/>
                <w:szCs w:val="18"/>
                <w:lang w:val="en-US"/>
              </w:rPr>
              <w:t xml:space="preserve"> </w:t>
            </w:r>
            <w:r>
              <w:rPr>
                <w:sz w:val="18"/>
                <w:szCs w:val="18"/>
                <w:lang w:val="en-US"/>
              </w:rPr>
              <w:t>d</w:t>
            </w:r>
            <w:r w:rsidRPr="006E3B20">
              <w:rPr>
                <w:sz w:val="18"/>
                <w:szCs w:val="18"/>
                <w:lang w:val="en-US"/>
              </w:rPr>
              <w:t>efined by the semantic of the operation, e.g. if input / output is required</w:t>
            </w:r>
          </w:p>
        </w:tc>
        <w:tc>
          <w:tcPr>
            <w:tcW w:w="567" w:type="dxa"/>
          </w:tcPr>
          <w:p w14:paraId="0264AC0C" w14:textId="77777777" w:rsidR="00590383" w:rsidRPr="00341831" w:rsidRDefault="00590383" w:rsidP="00F74D61">
            <w:pPr>
              <w:rPr>
                <w:sz w:val="18"/>
                <w:szCs w:val="18"/>
                <w:lang w:val="en-US"/>
              </w:rPr>
            </w:pPr>
            <w:r w:rsidRPr="00341831">
              <w:rPr>
                <w:sz w:val="18"/>
                <w:szCs w:val="18"/>
                <w:lang w:val="en-US"/>
              </w:rPr>
              <w:t>0..*</w:t>
            </w:r>
          </w:p>
        </w:tc>
        <w:tc>
          <w:tcPr>
            <w:tcW w:w="1559" w:type="dxa"/>
          </w:tcPr>
          <w:p w14:paraId="6B28F397" w14:textId="77777777" w:rsidR="00590383" w:rsidRPr="00341831" w:rsidRDefault="00590383" w:rsidP="00F74D61">
            <w:pPr>
              <w:rPr>
                <w:sz w:val="18"/>
                <w:szCs w:val="18"/>
                <w:lang w:val="en-US"/>
              </w:rPr>
            </w:pPr>
            <w:proofErr w:type="spellStart"/>
            <w:r w:rsidRPr="00341831">
              <w:rPr>
                <w:sz w:val="18"/>
                <w:szCs w:val="18"/>
                <w:lang w:val="en-US"/>
              </w:rPr>
              <w:t>ParameterBinding</w:t>
            </w:r>
            <w:proofErr w:type="spellEnd"/>
          </w:p>
        </w:tc>
        <w:tc>
          <w:tcPr>
            <w:tcW w:w="562" w:type="dxa"/>
          </w:tcPr>
          <w:p w14:paraId="1D15E0A5" w14:textId="77777777" w:rsidR="00590383" w:rsidRPr="00341831" w:rsidRDefault="00590383" w:rsidP="00F74D61">
            <w:pPr>
              <w:rPr>
                <w:sz w:val="18"/>
                <w:szCs w:val="18"/>
                <w:lang w:val="en-US"/>
              </w:rPr>
            </w:pPr>
            <w:r>
              <w:rPr>
                <w:sz w:val="18"/>
                <w:szCs w:val="18"/>
                <w:lang w:val="en-US"/>
              </w:rPr>
              <w:t>C</w:t>
            </w:r>
          </w:p>
        </w:tc>
      </w:tr>
      <w:tr w:rsidR="00590383" w:rsidRPr="00A74D38" w14:paraId="26911201" w14:textId="77777777" w:rsidTr="00F74D61">
        <w:tc>
          <w:tcPr>
            <w:tcW w:w="1413" w:type="dxa"/>
          </w:tcPr>
          <w:p w14:paraId="24C638A5" w14:textId="77777777" w:rsidR="00590383" w:rsidRPr="006745A6" w:rsidRDefault="00590383" w:rsidP="00F74D61">
            <w:pPr>
              <w:rPr>
                <w:sz w:val="18"/>
                <w:szCs w:val="18"/>
                <w:lang w:val="en-US"/>
              </w:rPr>
            </w:pPr>
            <w:r>
              <w:rPr>
                <w:sz w:val="18"/>
                <w:szCs w:val="18"/>
                <w:lang w:val="en-US"/>
              </w:rPr>
              <w:t>Attribute</w:t>
            </w:r>
          </w:p>
        </w:tc>
        <w:tc>
          <w:tcPr>
            <w:tcW w:w="1417" w:type="dxa"/>
          </w:tcPr>
          <w:p w14:paraId="6377DE4B" w14:textId="77777777" w:rsidR="00590383" w:rsidRPr="006745A6" w:rsidRDefault="00590383" w:rsidP="00F74D61">
            <w:pPr>
              <w:rPr>
                <w:sz w:val="18"/>
                <w:szCs w:val="18"/>
                <w:lang w:val="en-US"/>
              </w:rPr>
            </w:pPr>
            <w:r>
              <w:rPr>
                <w:sz w:val="18"/>
                <w:szCs w:val="18"/>
                <w:lang w:val="en-US"/>
              </w:rPr>
              <w:t>owner</w:t>
            </w:r>
          </w:p>
        </w:tc>
        <w:tc>
          <w:tcPr>
            <w:tcW w:w="3544" w:type="dxa"/>
          </w:tcPr>
          <w:p w14:paraId="0897C09C" w14:textId="5EF65E49" w:rsidR="00590383" w:rsidRPr="006745A6" w:rsidRDefault="00590383" w:rsidP="00055AE0">
            <w:pPr>
              <w:rPr>
                <w:sz w:val="18"/>
                <w:szCs w:val="18"/>
                <w:lang w:val="en-US"/>
              </w:rPr>
            </w:pPr>
            <w:r w:rsidRPr="00554CE7">
              <w:rPr>
                <w:sz w:val="18"/>
                <w:szCs w:val="18"/>
                <w:lang w:val="en-US"/>
              </w:rPr>
              <w:t xml:space="preserve">Defines whether this operation is </w:t>
            </w:r>
            <w:r>
              <w:rPr>
                <w:sz w:val="18"/>
                <w:szCs w:val="18"/>
                <w:lang w:val="en-US"/>
              </w:rPr>
              <w:t>owned</w:t>
            </w:r>
            <w:r w:rsidRPr="00554CE7">
              <w:rPr>
                <w:sz w:val="18"/>
                <w:szCs w:val="18"/>
                <w:lang w:val="en-US"/>
              </w:rPr>
              <w:t xml:space="preserve"> by the service provider or by a </w:t>
            </w:r>
            <w:r w:rsidR="00055AE0">
              <w:rPr>
                <w:sz w:val="18"/>
                <w:szCs w:val="18"/>
                <w:lang w:val="en-US"/>
              </w:rPr>
              <w:t>client</w:t>
            </w:r>
            <w:r w:rsidRPr="00554CE7">
              <w:rPr>
                <w:sz w:val="18"/>
                <w:szCs w:val="18"/>
                <w:lang w:val="en-US"/>
              </w:rPr>
              <w:t xml:space="preserve"> and thus the direction of communication.</w:t>
            </w:r>
          </w:p>
        </w:tc>
        <w:tc>
          <w:tcPr>
            <w:tcW w:w="567" w:type="dxa"/>
          </w:tcPr>
          <w:p w14:paraId="40C4E096" w14:textId="77777777" w:rsidR="00590383" w:rsidRPr="006745A6" w:rsidRDefault="00590383" w:rsidP="00F74D61">
            <w:pPr>
              <w:rPr>
                <w:sz w:val="18"/>
                <w:szCs w:val="18"/>
                <w:lang w:val="en-US"/>
              </w:rPr>
            </w:pPr>
            <w:r>
              <w:rPr>
                <w:sz w:val="18"/>
                <w:szCs w:val="18"/>
                <w:lang w:val="en-US"/>
              </w:rPr>
              <w:t>1</w:t>
            </w:r>
          </w:p>
        </w:tc>
        <w:tc>
          <w:tcPr>
            <w:tcW w:w="1559" w:type="dxa"/>
          </w:tcPr>
          <w:p w14:paraId="5BE8B202" w14:textId="77777777" w:rsidR="00590383" w:rsidRPr="006745A6" w:rsidRDefault="00590383" w:rsidP="00F74D61">
            <w:pPr>
              <w:rPr>
                <w:sz w:val="18"/>
                <w:szCs w:val="18"/>
                <w:lang w:val="en-US"/>
              </w:rPr>
            </w:pPr>
            <w:proofErr w:type="spellStart"/>
            <w:r>
              <w:rPr>
                <w:sz w:val="18"/>
                <w:szCs w:val="18"/>
                <w:lang w:val="en-US"/>
              </w:rPr>
              <w:t>OperationOwner</w:t>
            </w:r>
            <w:proofErr w:type="spellEnd"/>
          </w:p>
        </w:tc>
        <w:tc>
          <w:tcPr>
            <w:tcW w:w="562" w:type="dxa"/>
          </w:tcPr>
          <w:p w14:paraId="0901D690" w14:textId="77777777" w:rsidR="00590383" w:rsidRDefault="00590383" w:rsidP="00F74D61">
            <w:pPr>
              <w:rPr>
                <w:sz w:val="18"/>
                <w:szCs w:val="18"/>
                <w:lang w:val="en-US"/>
              </w:rPr>
            </w:pPr>
            <w:r>
              <w:rPr>
                <w:sz w:val="18"/>
                <w:szCs w:val="18"/>
                <w:lang w:val="en-US"/>
              </w:rPr>
              <w:t>M</w:t>
            </w:r>
          </w:p>
        </w:tc>
      </w:tr>
    </w:tbl>
    <w:p w14:paraId="266C72FA" w14:textId="0E675F29" w:rsidR="00055AE0" w:rsidRDefault="00055AE0" w:rsidP="00590383">
      <w:pPr>
        <w:pStyle w:val="Notes"/>
        <w:rPr>
          <w:rFonts w:eastAsia="Times New Roman" w:cs="Arial"/>
          <w:szCs w:val="24"/>
          <w:lang w:val="en-US"/>
        </w:rPr>
      </w:pPr>
    </w:p>
    <w:p w14:paraId="75A9CE97" w14:textId="7F4179BF" w:rsidR="00590383" w:rsidRPr="00055AE0" w:rsidRDefault="00055AE0" w:rsidP="00055AE0">
      <w:pPr>
        <w:rPr>
          <w:rFonts w:ascii="Times New Roman" w:eastAsia="Times New Roman" w:hAnsi="Times New Roman" w:cs="Arial"/>
          <w:szCs w:val="24"/>
          <w:lang w:val="en-US" w:eastAsia="de-DE"/>
        </w:rPr>
      </w:pPr>
      <w:r>
        <w:rPr>
          <w:rFonts w:eastAsia="Times New Roman" w:cs="Arial"/>
          <w:szCs w:val="24"/>
          <w:lang w:val="en-US"/>
        </w:rPr>
        <w:br w:type="page"/>
      </w:r>
    </w:p>
    <w:p w14:paraId="2983A6A8" w14:textId="77777777" w:rsidR="00590383" w:rsidRPr="00055AE0" w:rsidRDefault="00590383" w:rsidP="00055AE0">
      <w:pPr>
        <w:spacing w:after="0"/>
        <w:rPr>
          <w:b/>
          <w:lang w:eastAsia="de-DE"/>
        </w:rPr>
      </w:pPr>
      <w:bookmarkStart w:id="465" w:name="_Ref491868012"/>
      <w:r w:rsidRPr="00055AE0">
        <w:rPr>
          <w:b/>
          <w:lang w:eastAsia="de-DE"/>
        </w:rPr>
        <w:lastRenderedPageBreak/>
        <w:t>ParameterBinding</w:t>
      </w:r>
      <w:bookmarkEnd w:id="465"/>
    </w:p>
    <w:p w14:paraId="3A9D3999" w14:textId="77777777" w:rsidR="00590383" w:rsidRPr="00C515B2" w:rsidRDefault="00590383" w:rsidP="00055AE0">
      <w:pPr>
        <w:spacing w:after="0"/>
        <w:rPr>
          <w:lang w:val="en-US"/>
        </w:rPr>
      </w:pPr>
      <w:r>
        <w:rPr>
          <w:lang w:val="en-US"/>
        </w:rPr>
        <w:t xml:space="preserve">Assigns an S100_FC_Attribute to an Operation. </w:t>
      </w:r>
      <w:r>
        <w:rPr>
          <w:lang w:val="en"/>
        </w:rPr>
        <w:t xml:space="preserve">It follows the S100 concept for the assignment and restriction of attributes and supplements it with the definition of a direction (see section </w:t>
      </w:r>
      <w:r>
        <w:rPr>
          <w:lang w:val="en"/>
        </w:rPr>
        <w:fldChar w:fldCharType="begin"/>
      </w:r>
      <w:r>
        <w:rPr>
          <w:lang w:val="en"/>
        </w:rPr>
        <w:instrText xml:space="preserve"> REF _Ref491868036 \r \h </w:instrText>
      </w:r>
      <w:r>
        <w:rPr>
          <w:lang w:val="en"/>
        </w:rPr>
      </w:r>
      <w:r>
        <w:rPr>
          <w:lang w:val="en"/>
        </w:rPr>
        <w:fldChar w:fldCharType="separate"/>
      </w:r>
      <w:r w:rsidR="00AB734F">
        <w:rPr>
          <w:lang w:val="en"/>
        </w:rPr>
        <w:t>6.2</w:t>
      </w:r>
      <w:r>
        <w:rPr>
          <w:lang w:val="en"/>
        </w:rPr>
        <w:fldChar w:fldCharType="end"/>
      </w:r>
      <w:r>
        <w:rPr>
          <w:lang w:val="en"/>
        </w:rPr>
        <w:t>)</w:t>
      </w:r>
    </w:p>
    <w:tbl>
      <w:tblPr>
        <w:tblStyle w:val="TableGrid"/>
        <w:tblW w:w="0" w:type="auto"/>
        <w:tblLayout w:type="fixed"/>
        <w:tblLook w:val="04A0" w:firstRow="1" w:lastRow="0" w:firstColumn="1" w:lastColumn="0" w:noHBand="0" w:noVBand="1"/>
      </w:tblPr>
      <w:tblGrid>
        <w:gridCol w:w="1229"/>
        <w:gridCol w:w="1601"/>
        <w:gridCol w:w="3119"/>
        <w:gridCol w:w="709"/>
        <w:gridCol w:w="1134"/>
        <w:gridCol w:w="1270"/>
      </w:tblGrid>
      <w:tr w:rsidR="00590383" w:rsidRPr="00C41E00" w14:paraId="223F14B1" w14:textId="77777777" w:rsidTr="00F74D61">
        <w:tc>
          <w:tcPr>
            <w:tcW w:w="1229" w:type="dxa"/>
          </w:tcPr>
          <w:p w14:paraId="3CB76FC2" w14:textId="77777777" w:rsidR="00590383" w:rsidRPr="00C41E00" w:rsidRDefault="00590383" w:rsidP="00F74D61">
            <w:pPr>
              <w:rPr>
                <w:b/>
                <w:lang w:val="en-US"/>
              </w:rPr>
            </w:pPr>
            <w:r w:rsidRPr="00C41E00">
              <w:rPr>
                <w:b/>
                <w:lang w:val="en-US"/>
              </w:rPr>
              <w:t>Role Name</w:t>
            </w:r>
          </w:p>
        </w:tc>
        <w:tc>
          <w:tcPr>
            <w:tcW w:w="1601" w:type="dxa"/>
          </w:tcPr>
          <w:p w14:paraId="644742C3" w14:textId="77777777" w:rsidR="00590383" w:rsidRPr="00C41E00" w:rsidRDefault="00590383" w:rsidP="00F74D61">
            <w:pPr>
              <w:rPr>
                <w:b/>
                <w:lang w:val="en-US"/>
              </w:rPr>
            </w:pPr>
            <w:r w:rsidRPr="00C41E00">
              <w:rPr>
                <w:b/>
                <w:lang w:val="en-US"/>
              </w:rPr>
              <w:t>Name</w:t>
            </w:r>
          </w:p>
        </w:tc>
        <w:tc>
          <w:tcPr>
            <w:tcW w:w="3119" w:type="dxa"/>
          </w:tcPr>
          <w:p w14:paraId="1CD91227" w14:textId="77777777" w:rsidR="00590383" w:rsidRPr="00C41E00" w:rsidRDefault="00590383" w:rsidP="00F74D61">
            <w:pPr>
              <w:rPr>
                <w:b/>
                <w:lang w:val="en-US"/>
              </w:rPr>
            </w:pPr>
            <w:r w:rsidRPr="00C41E00">
              <w:rPr>
                <w:b/>
                <w:lang w:val="en-US"/>
              </w:rPr>
              <w:t>Description</w:t>
            </w:r>
          </w:p>
        </w:tc>
        <w:tc>
          <w:tcPr>
            <w:tcW w:w="709" w:type="dxa"/>
          </w:tcPr>
          <w:p w14:paraId="4E9A1771" w14:textId="77777777" w:rsidR="00590383" w:rsidRPr="00C41E00" w:rsidRDefault="00590383" w:rsidP="00F74D61">
            <w:pPr>
              <w:rPr>
                <w:b/>
                <w:lang w:val="en-US"/>
              </w:rPr>
            </w:pPr>
            <w:proofErr w:type="spellStart"/>
            <w:r w:rsidRPr="00C41E00">
              <w:rPr>
                <w:b/>
                <w:lang w:val="en-US"/>
              </w:rPr>
              <w:t>Mult</w:t>
            </w:r>
            <w:proofErr w:type="spellEnd"/>
          </w:p>
        </w:tc>
        <w:tc>
          <w:tcPr>
            <w:tcW w:w="1134" w:type="dxa"/>
          </w:tcPr>
          <w:p w14:paraId="08822983" w14:textId="77777777" w:rsidR="00590383" w:rsidRPr="00C41E00" w:rsidRDefault="00590383" w:rsidP="00F74D61">
            <w:pPr>
              <w:rPr>
                <w:b/>
                <w:lang w:val="en-US"/>
              </w:rPr>
            </w:pPr>
            <w:r w:rsidRPr="00C41E00">
              <w:rPr>
                <w:b/>
                <w:lang w:val="en-US"/>
              </w:rPr>
              <w:t>Type</w:t>
            </w:r>
          </w:p>
        </w:tc>
        <w:tc>
          <w:tcPr>
            <w:tcW w:w="1270" w:type="dxa"/>
          </w:tcPr>
          <w:p w14:paraId="047F49CE" w14:textId="77777777" w:rsidR="00590383" w:rsidRPr="00C41E00" w:rsidRDefault="00590383" w:rsidP="00F74D61">
            <w:pPr>
              <w:rPr>
                <w:b/>
                <w:lang w:val="en-US"/>
              </w:rPr>
            </w:pPr>
            <w:r w:rsidRPr="00C41E00">
              <w:rPr>
                <w:b/>
                <w:lang w:val="en-US"/>
              </w:rPr>
              <w:t>Obligation</w:t>
            </w:r>
          </w:p>
        </w:tc>
      </w:tr>
      <w:tr w:rsidR="00590383" w:rsidRPr="00C41E00" w14:paraId="562A22A9" w14:textId="77777777" w:rsidTr="00F74D61">
        <w:tc>
          <w:tcPr>
            <w:tcW w:w="1229" w:type="dxa"/>
          </w:tcPr>
          <w:p w14:paraId="69098E42" w14:textId="77777777" w:rsidR="00590383" w:rsidRPr="00341831" w:rsidRDefault="00590383" w:rsidP="00F74D61">
            <w:pPr>
              <w:rPr>
                <w:sz w:val="18"/>
                <w:szCs w:val="18"/>
                <w:lang w:val="en-US"/>
              </w:rPr>
            </w:pPr>
            <w:r w:rsidRPr="00341831">
              <w:rPr>
                <w:sz w:val="18"/>
                <w:szCs w:val="18"/>
                <w:lang w:val="en-US"/>
              </w:rPr>
              <w:t>Class</w:t>
            </w:r>
          </w:p>
        </w:tc>
        <w:tc>
          <w:tcPr>
            <w:tcW w:w="1601" w:type="dxa"/>
          </w:tcPr>
          <w:p w14:paraId="2EA37084" w14:textId="77777777" w:rsidR="00590383" w:rsidRPr="00341831" w:rsidRDefault="00590383" w:rsidP="00F74D61">
            <w:pPr>
              <w:rPr>
                <w:sz w:val="18"/>
                <w:szCs w:val="18"/>
                <w:lang w:val="en-US"/>
              </w:rPr>
            </w:pPr>
            <w:proofErr w:type="spellStart"/>
            <w:r w:rsidRPr="00341831">
              <w:rPr>
                <w:sz w:val="18"/>
                <w:szCs w:val="18"/>
                <w:lang w:val="en-US"/>
              </w:rPr>
              <w:t>ParameterBinding</w:t>
            </w:r>
            <w:proofErr w:type="spellEnd"/>
          </w:p>
        </w:tc>
        <w:tc>
          <w:tcPr>
            <w:tcW w:w="3119" w:type="dxa"/>
          </w:tcPr>
          <w:p w14:paraId="4F203911" w14:textId="77777777" w:rsidR="00590383" w:rsidRPr="006745A6" w:rsidRDefault="00590383" w:rsidP="00F74D61">
            <w:pPr>
              <w:rPr>
                <w:sz w:val="18"/>
                <w:szCs w:val="18"/>
                <w:lang w:val="en-US"/>
              </w:rPr>
            </w:pPr>
            <w:r w:rsidRPr="006745A6">
              <w:rPr>
                <w:sz w:val="18"/>
                <w:szCs w:val="18"/>
                <w:lang w:val="en-US"/>
              </w:rPr>
              <w:t>Class that is used to describe how an Attribute can be bound to an operation</w:t>
            </w:r>
          </w:p>
        </w:tc>
        <w:tc>
          <w:tcPr>
            <w:tcW w:w="709" w:type="dxa"/>
          </w:tcPr>
          <w:p w14:paraId="223A1519" w14:textId="77777777" w:rsidR="00590383" w:rsidRPr="00341831" w:rsidRDefault="00590383" w:rsidP="00F74D61">
            <w:pPr>
              <w:rPr>
                <w:sz w:val="18"/>
                <w:szCs w:val="18"/>
                <w:lang w:val="en-US"/>
              </w:rPr>
            </w:pPr>
            <w:r w:rsidRPr="00341831">
              <w:rPr>
                <w:sz w:val="18"/>
                <w:szCs w:val="18"/>
                <w:lang w:val="en-US"/>
              </w:rPr>
              <w:t>-</w:t>
            </w:r>
          </w:p>
        </w:tc>
        <w:tc>
          <w:tcPr>
            <w:tcW w:w="1134" w:type="dxa"/>
          </w:tcPr>
          <w:p w14:paraId="29482458" w14:textId="77777777" w:rsidR="00590383" w:rsidRPr="00341831" w:rsidRDefault="00590383" w:rsidP="00F74D61">
            <w:pPr>
              <w:rPr>
                <w:sz w:val="18"/>
                <w:szCs w:val="18"/>
                <w:lang w:val="en-US"/>
              </w:rPr>
            </w:pPr>
            <w:r w:rsidRPr="00341831">
              <w:rPr>
                <w:sz w:val="18"/>
                <w:szCs w:val="18"/>
                <w:lang w:val="en-US"/>
              </w:rPr>
              <w:t>-</w:t>
            </w:r>
          </w:p>
        </w:tc>
        <w:tc>
          <w:tcPr>
            <w:tcW w:w="1270" w:type="dxa"/>
          </w:tcPr>
          <w:p w14:paraId="4FA709A7"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49EB1DE2" w14:textId="77777777" w:rsidTr="00F74D61">
        <w:tc>
          <w:tcPr>
            <w:tcW w:w="1229" w:type="dxa"/>
          </w:tcPr>
          <w:p w14:paraId="298082D1" w14:textId="77777777" w:rsidR="00590383" w:rsidRPr="00341831" w:rsidRDefault="00590383" w:rsidP="00F74D61">
            <w:pPr>
              <w:rPr>
                <w:sz w:val="18"/>
                <w:szCs w:val="18"/>
                <w:lang w:val="en-US"/>
              </w:rPr>
            </w:pPr>
            <w:r w:rsidRPr="00341831">
              <w:rPr>
                <w:sz w:val="18"/>
                <w:szCs w:val="18"/>
                <w:lang w:val="en-US"/>
              </w:rPr>
              <w:t>Attribute</w:t>
            </w:r>
          </w:p>
        </w:tc>
        <w:tc>
          <w:tcPr>
            <w:tcW w:w="1601" w:type="dxa"/>
          </w:tcPr>
          <w:p w14:paraId="42274219" w14:textId="77777777" w:rsidR="00590383" w:rsidRPr="00341831" w:rsidRDefault="00590383" w:rsidP="00F74D61">
            <w:pPr>
              <w:rPr>
                <w:sz w:val="18"/>
                <w:szCs w:val="18"/>
                <w:lang w:val="en-US"/>
              </w:rPr>
            </w:pPr>
            <w:r>
              <w:rPr>
                <w:sz w:val="18"/>
                <w:szCs w:val="18"/>
                <w:lang w:val="en-US"/>
              </w:rPr>
              <w:t>d</w:t>
            </w:r>
            <w:r w:rsidRPr="00341831">
              <w:rPr>
                <w:sz w:val="18"/>
                <w:szCs w:val="18"/>
                <w:lang w:val="en-US"/>
              </w:rPr>
              <w:t>irection</w:t>
            </w:r>
          </w:p>
        </w:tc>
        <w:tc>
          <w:tcPr>
            <w:tcW w:w="3119" w:type="dxa"/>
          </w:tcPr>
          <w:p w14:paraId="771F9F6E" w14:textId="77777777" w:rsidR="00590383" w:rsidRPr="006745A6" w:rsidRDefault="00590383" w:rsidP="00F74D61">
            <w:pPr>
              <w:rPr>
                <w:sz w:val="18"/>
                <w:szCs w:val="18"/>
                <w:lang w:val="en-US"/>
              </w:rPr>
            </w:pPr>
            <w:r w:rsidRPr="006745A6">
              <w:rPr>
                <w:sz w:val="18"/>
                <w:szCs w:val="18"/>
                <w:lang w:val="en-US"/>
              </w:rPr>
              <w:t>Specifies how the operation uses the parameter</w:t>
            </w:r>
          </w:p>
        </w:tc>
        <w:tc>
          <w:tcPr>
            <w:tcW w:w="709" w:type="dxa"/>
          </w:tcPr>
          <w:p w14:paraId="133443D0" w14:textId="77777777" w:rsidR="00590383" w:rsidRPr="00341831" w:rsidRDefault="00590383" w:rsidP="00F74D61">
            <w:pPr>
              <w:rPr>
                <w:sz w:val="18"/>
                <w:szCs w:val="18"/>
                <w:lang w:val="en-US"/>
              </w:rPr>
            </w:pPr>
            <w:r w:rsidRPr="00341831">
              <w:rPr>
                <w:sz w:val="18"/>
                <w:szCs w:val="18"/>
                <w:lang w:val="en-US"/>
              </w:rPr>
              <w:t>1</w:t>
            </w:r>
          </w:p>
        </w:tc>
        <w:tc>
          <w:tcPr>
            <w:tcW w:w="1134" w:type="dxa"/>
          </w:tcPr>
          <w:p w14:paraId="571A37FC" w14:textId="77777777" w:rsidR="00590383" w:rsidRPr="00341831" w:rsidRDefault="00590383" w:rsidP="00F74D61">
            <w:pPr>
              <w:rPr>
                <w:sz w:val="18"/>
                <w:szCs w:val="18"/>
                <w:lang w:val="en-US"/>
              </w:rPr>
            </w:pPr>
            <w:proofErr w:type="spellStart"/>
            <w:r w:rsidRPr="00341831">
              <w:rPr>
                <w:sz w:val="18"/>
                <w:szCs w:val="18"/>
                <w:lang w:val="en-US"/>
              </w:rPr>
              <w:t>DirectionKind</w:t>
            </w:r>
            <w:proofErr w:type="spellEnd"/>
          </w:p>
        </w:tc>
        <w:tc>
          <w:tcPr>
            <w:tcW w:w="1270" w:type="dxa"/>
          </w:tcPr>
          <w:p w14:paraId="23E2ABF2" w14:textId="77777777" w:rsidR="00590383" w:rsidRPr="00341831" w:rsidRDefault="00590383" w:rsidP="00F74D61">
            <w:pPr>
              <w:rPr>
                <w:sz w:val="18"/>
                <w:szCs w:val="18"/>
                <w:lang w:val="en-US"/>
              </w:rPr>
            </w:pPr>
            <w:r w:rsidRPr="00341831">
              <w:rPr>
                <w:sz w:val="18"/>
                <w:szCs w:val="18"/>
                <w:lang w:val="en-US"/>
              </w:rPr>
              <w:t>M</w:t>
            </w:r>
          </w:p>
        </w:tc>
      </w:tr>
    </w:tbl>
    <w:p w14:paraId="5BE63F11" w14:textId="77777777" w:rsidR="00590383" w:rsidRPr="00C41E00" w:rsidRDefault="00590383" w:rsidP="00590383">
      <w:pPr>
        <w:rPr>
          <w:lang w:val="en-US"/>
        </w:rPr>
      </w:pPr>
    </w:p>
    <w:p w14:paraId="2B0E5275" w14:textId="77777777" w:rsidR="00590383" w:rsidRPr="00C515B2" w:rsidRDefault="00590383" w:rsidP="00590383">
      <w:pPr>
        <w:pStyle w:val="Heading2"/>
        <w:ind w:left="576" w:hanging="576"/>
      </w:pPr>
      <w:bookmarkStart w:id="466" w:name="_Ref491868036"/>
      <w:bookmarkStart w:id="467" w:name="_Toc492044629"/>
      <w:proofErr w:type="spellStart"/>
      <w:r w:rsidRPr="00C515B2">
        <w:rPr>
          <w:lang w:eastAsia="de-DE"/>
        </w:rPr>
        <w:t>CodeLists</w:t>
      </w:r>
      <w:proofErr w:type="spellEnd"/>
      <w:r w:rsidRPr="00C515B2">
        <w:rPr>
          <w:lang w:eastAsia="de-DE"/>
        </w:rPr>
        <w:t xml:space="preserve"> and Enumerations</w:t>
      </w:r>
      <w:bookmarkEnd w:id="466"/>
      <w:bookmarkEnd w:id="467"/>
    </w:p>
    <w:tbl>
      <w:tblPr>
        <w:tblStyle w:val="TableGrid"/>
        <w:tblW w:w="0" w:type="auto"/>
        <w:tblLayout w:type="fixed"/>
        <w:tblLook w:val="04A0" w:firstRow="1" w:lastRow="0" w:firstColumn="1" w:lastColumn="0" w:noHBand="0" w:noVBand="1"/>
      </w:tblPr>
      <w:tblGrid>
        <w:gridCol w:w="1229"/>
        <w:gridCol w:w="1601"/>
        <w:gridCol w:w="3544"/>
        <w:gridCol w:w="567"/>
        <w:gridCol w:w="1418"/>
        <w:gridCol w:w="703"/>
      </w:tblGrid>
      <w:tr w:rsidR="00590383" w:rsidRPr="00C41E00" w14:paraId="625B831E" w14:textId="77777777" w:rsidTr="00F74D61">
        <w:tc>
          <w:tcPr>
            <w:tcW w:w="1229" w:type="dxa"/>
          </w:tcPr>
          <w:p w14:paraId="5F7E1FD4" w14:textId="77777777" w:rsidR="00590383" w:rsidRPr="00C41E00" w:rsidRDefault="00590383" w:rsidP="00F74D61">
            <w:pPr>
              <w:rPr>
                <w:b/>
                <w:lang w:val="en-US"/>
              </w:rPr>
            </w:pPr>
            <w:r w:rsidRPr="00C41E00">
              <w:rPr>
                <w:b/>
                <w:lang w:val="en-US"/>
              </w:rPr>
              <w:t>Role Name</w:t>
            </w:r>
          </w:p>
        </w:tc>
        <w:tc>
          <w:tcPr>
            <w:tcW w:w="1601" w:type="dxa"/>
          </w:tcPr>
          <w:p w14:paraId="0497F33E" w14:textId="77777777" w:rsidR="00590383" w:rsidRPr="00C41E00" w:rsidRDefault="00590383" w:rsidP="00F74D61">
            <w:pPr>
              <w:rPr>
                <w:b/>
                <w:lang w:val="en-US"/>
              </w:rPr>
            </w:pPr>
            <w:r w:rsidRPr="00C41E00">
              <w:rPr>
                <w:b/>
                <w:lang w:val="en-US"/>
              </w:rPr>
              <w:t>Name</w:t>
            </w:r>
          </w:p>
        </w:tc>
        <w:tc>
          <w:tcPr>
            <w:tcW w:w="3544" w:type="dxa"/>
          </w:tcPr>
          <w:p w14:paraId="545B423A" w14:textId="77777777" w:rsidR="00590383" w:rsidRPr="00C41E00" w:rsidRDefault="00590383" w:rsidP="00F74D61">
            <w:pPr>
              <w:rPr>
                <w:b/>
                <w:lang w:val="en-US"/>
              </w:rPr>
            </w:pPr>
            <w:r w:rsidRPr="00C41E00">
              <w:rPr>
                <w:b/>
                <w:lang w:val="en-US"/>
              </w:rPr>
              <w:t>Description</w:t>
            </w:r>
          </w:p>
        </w:tc>
        <w:tc>
          <w:tcPr>
            <w:tcW w:w="567" w:type="dxa"/>
          </w:tcPr>
          <w:p w14:paraId="4C088775" w14:textId="77777777" w:rsidR="00590383" w:rsidRPr="00C41E00" w:rsidRDefault="00590383" w:rsidP="00F74D61">
            <w:pPr>
              <w:rPr>
                <w:b/>
                <w:lang w:val="en-US"/>
              </w:rPr>
            </w:pPr>
            <w:proofErr w:type="spellStart"/>
            <w:r>
              <w:rPr>
                <w:b/>
                <w:lang w:val="en-US"/>
              </w:rPr>
              <w:t>M</w:t>
            </w:r>
            <w:r w:rsidRPr="00C41E00">
              <w:rPr>
                <w:b/>
                <w:lang w:val="en-US"/>
              </w:rPr>
              <w:t>ult</w:t>
            </w:r>
            <w:proofErr w:type="spellEnd"/>
          </w:p>
        </w:tc>
        <w:tc>
          <w:tcPr>
            <w:tcW w:w="1418" w:type="dxa"/>
          </w:tcPr>
          <w:p w14:paraId="7E416BEA" w14:textId="77777777" w:rsidR="00590383" w:rsidRPr="00C41E00" w:rsidRDefault="00590383" w:rsidP="00F74D61">
            <w:pPr>
              <w:rPr>
                <w:b/>
                <w:lang w:val="en-US"/>
              </w:rPr>
            </w:pPr>
            <w:r w:rsidRPr="00C41E00">
              <w:rPr>
                <w:b/>
                <w:lang w:val="en-US"/>
              </w:rPr>
              <w:t>Type</w:t>
            </w:r>
          </w:p>
        </w:tc>
        <w:tc>
          <w:tcPr>
            <w:tcW w:w="703" w:type="dxa"/>
          </w:tcPr>
          <w:p w14:paraId="2ED5FD19" w14:textId="77777777" w:rsidR="00590383" w:rsidRPr="00C41E00" w:rsidRDefault="00590383" w:rsidP="00F74D61">
            <w:pPr>
              <w:rPr>
                <w:b/>
                <w:lang w:val="en-US"/>
              </w:rPr>
            </w:pPr>
            <w:r w:rsidRPr="00C41E00">
              <w:rPr>
                <w:b/>
                <w:lang w:val="en-US"/>
              </w:rPr>
              <w:t>Obligation</w:t>
            </w:r>
          </w:p>
        </w:tc>
      </w:tr>
      <w:tr w:rsidR="00590383" w:rsidRPr="00C41E00" w14:paraId="22282FC7" w14:textId="77777777" w:rsidTr="00F74D61">
        <w:tc>
          <w:tcPr>
            <w:tcW w:w="1229" w:type="dxa"/>
          </w:tcPr>
          <w:p w14:paraId="6BC20A56" w14:textId="77777777" w:rsidR="00590383" w:rsidRPr="00341831" w:rsidRDefault="00590383" w:rsidP="00F74D61">
            <w:pPr>
              <w:rPr>
                <w:sz w:val="18"/>
                <w:szCs w:val="18"/>
                <w:lang w:val="en-US"/>
              </w:rPr>
            </w:pPr>
            <w:proofErr w:type="spellStart"/>
            <w:r w:rsidRPr="00341831">
              <w:rPr>
                <w:sz w:val="18"/>
                <w:szCs w:val="18"/>
                <w:lang w:val="en-US"/>
              </w:rPr>
              <w:t>CodeList</w:t>
            </w:r>
            <w:proofErr w:type="spellEnd"/>
          </w:p>
        </w:tc>
        <w:tc>
          <w:tcPr>
            <w:tcW w:w="1601" w:type="dxa"/>
          </w:tcPr>
          <w:p w14:paraId="0E13696D" w14:textId="77777777" w:rsidR="00590383" w:rsidRPr="00341831" w:rsidRDefault="00590383" w:rsidP="00F74D61">
            <w:pPr>
              <w:rPr>
                <w:sz w:val="18"/>
                <w:szCs w:val="18"/>
                <w:lang w:val="en-US"/>
              </w:rPr>
            </w:pPr>
            <w:proofErr w:type="spellStart"/>
            <w:r w:rsidRPr="00341831">
              <w:rPr>
                <w:sz w:val="18"/>
                <w:szCs w:val="18"/>
                <w:lang w:val="en-US"/>
              </w:rPr>
              <w:t>ServiceTechnology</w:t>
            </w:r>
            <w:proofErr w:type="spellEnd"/>
          </w:p>
        </w:tc>
        <w:tc>
          <w:tcPr>
            <w:tcW w:w="3544" w:type="dxa"/>
          </w:tcPr>
          <w:p w14:paraId="19C02888" w14:textId="77777777" w:rsidR="00590383" w:rsidRPr="006745A6" w:rsidRDefault="00590383" w:rsidP="00F74D61">
            <w:pPr>
              <w:rPr>
                <w:sz w:val="18"/>
                <w:szCs w:val="18"/>
                <w:lang w:val="en-US"/>
              </w:rPr>
            </w:pPr>
            <w:r w:rsidRPr="006745A6">
              <w:rPr>
                <w:sz w:val="18"/>
                <w:szCs w:val="18"/>
                <w:lang w:val="en-US"/>
              </w:rPr>
              <w:t>List of commonly used service (description / implementation) Technologies</w:t>
            </w:r>
          </w:p>
        </w:tc>
        <w:tc>
          <w:tcPr>
            <w:tcW w:w="567" w:type="dxa"/>
          </w:tcPr>
          <w:p w14:paraId="7BDFAA24"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4E8F24E2" w14:textId="77777777" w:rsidR="00590383" w:rsidRPr="00341831" w:rsidRDefault="00590383" w:rsidP="00F74D61">
            <w:pPr>
              <w:rPr>
                <w:sz w:val="18"/>
                <w:szCs w:val="18"/>
                <w:lang w:val="en-US"/>
              </w:rPr>
            </w:pPr>
            <w:r w:rsidRPr="00341831">
              <w:rPr>
                <w:sz w:val="18"/>
                <w:szCs w:val="18"/>
                <w:lang w:val="en-US"/>
              </w:rPr>
              <w:t>-</w:t>
            </w:r>
          </w:p>
        </w:tc>
        <w:tc>
          <w:tcPr>
            <w:tcW w:w="703" w:type="dxa"/>
          </w:tcPr>
          <w:p w14:paraId="6486CB0A"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5452996A" w14:textId="77777777" w:rsidTr="00F74D61">
        <w:tc>
          <w:tcPr>
            <w:tcW w:w="1229" w:type="dxa"/>
          </w:tcPr>
          <w:p w14:paraId="7ABDA368" w14:textId="77777777" w:rsidR="00590383" w:rsidRPr="00341831" w:rsidRDefault="00590383" w:rsidP="00F74D61">
            <w:pPr>
              <w:rPr>
                <w:sz w:val="18"/>
                <w:szCs w:val="18"/>
                <w:lang w:val="en-US"/>
              </w:rPr>
            </w:pPr>
            <w:r w:rsidRPr="00341831">
              <w:rPr>
                <w:sz w:val="18"/>
                <w:szCs w:val="18"/>
                <w:lang w:val="en-US"/>
              </w:rPr>
              <w:t>Item</w:t>
            </w:r>
          </w:p>
        </w:tc>
        <w:tc>
          <w:tcPr>
            <w:tcW w:w="1601" w:type="dxa"/>
          </w:tcPr>
          <w:p w14:paraId="5832BCDF" w14:textId="77777777" w:rsidR="00590383" w:rsidRPr="00341831" w:rsidRDefault="00590383" w:rsidP="00F74D61">
            <w:pPr>
              <w:rPr>
                <w:sz w:val="18"/>
                <w:szCs w:val="18"/>
                <w:lang w:val="en-US"/>
              </w:rPr>
            </w:pPr>
            <w:r w:rsidRPr="00341831">
              <w:rPr>
                <w:sz w:val="18"/>
                <w:szCs w:val="18"/>
                <w:lang w:val="en-US"/>
              </w:rPr>
              <w:t>SOAP</w:t>
            </w:r>
          </w:p>
        </w:tc>
        <w:tc>
          <w:tcPr>
            <w:tcW w:w="3544" w:type="dxa"/>
          </w:tcPr>
          <w:p w14:paraId="2D84AD06" w14:textId="77777777" w:rsidR="00590383" w:rsidRPr="00341831" w:rsidRDefault="00590383" w:rsidP="00F74D61">
            <w:pPr>
              <w:rPr>
                <w:sz w:val="18"/>
                <w:szCs w:val="18"/>
                <w:lang w:val="en-US"/>
              </w:rPr>
            </w:pPr>
            <w:r w:rsidRPr="00341831">
              <w:rPr>
                <w:sz w:val="18"/>
                <w:szCs w:val="18"/>
                <w:lang w:val="en-US"/>
              </w:rPr>
              <w:t>-</w:t>
            </w:r>
          </w:p>
        </w:tc>
        <w:tc>
          <w:tcPr>
            <w:tcW w:w="567" w:type="dxa"/>
          </w:tcPr>
          <w:p w14:paraId="55EE9C3D"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3DECC0ED" w14:textId="77777777" w:rsidR="00590383" w:rsidRPr="00341831" w:rsidRDefault="00590383" w:rsidP="00F74D61">
            <w:pPr>
              <w:rPr>
                <w:sz w:val="18"/>
                <w:szCs w:val="18"/>
                <w:lang w:val="en-US"/>
              </w:rPr>
            </w:pPr>
            <w:r w:rsidRPr="00341831">
              <w:rPr>
                <w:sz w:val="18"/>
                <w:szCs w:val="18"/>
                <w:lang w:val="en-US"/>
              </w:rPr>
              <w:t>-</w:t>
            </w:r>
          </w:p>
        </w:tc>
        <w:tc>
          <w:tcPr>
            <w:tcW w:w="703" w:type="dxa"/>
          </w:tcPr>
          <w:p w14:paraId="3EB22C19"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0FB7765" w14:textId="77777777" w:rsidTr="00F74D61">
        <w:tc>
          <w:tcPr>
            <w:tcW w:w="1229" w:type="dxa"/>
          </w:tcPr>
          <w:p w14:paraId="7FD46BA5" w14:textId="77777777" w:rsidR="00590383" w:rsidRPr="00341831" w:rsidRDefault="00590383" w:rsidP="00F74D61">
            <w:pPr>
              <w:rPr>
                <w:sz w:val="18"/>
                <w:szCs w:val="18"/>
                <w:lang w:val="en-US"/>
              </w:rPr>
            </w:pPr>
            <w:r w:rsidRPr="00341831">
              <w:rPr>
                <w:sz w:val="18"/>
                <w:szCs w:val="18"/>
                <w:lang w:val="en-US"/>
              </w:rPr>
              <w:t>Item</w:t>
            </w:r>
          </w:p>
        </w:tc>
        <w:tc>
          <w:tcPr>
            <w:tcW w:w="1601" w:type="dxa"/>
          </w:tcPr>
          <w:p w14:paraId="1332879D" w14:textId="77777777" w:rsidR="00590383" w:rsidRPr="00341831" w:rsidRDefault="00590383" w:rsidP="00F74D61">
            <w:pPr>
              <w:rPr>
                <w:sz w:val="18"/>
                <w:szCs w:val="18"/>
                <w:lang w:val="en-US"/>
              </w:rPr>
            </w:pPr>
            <w:r w:rsidRPr="00341831">
              <w:rPr>
                <w:sz w:val="18"/>
                <w:szCs w:val="18"/>
                <w:lang w:val="en-US"/>
              </w:rPr>
              <w:t>REST</w:t>
            </w:r>
          </w:p>
        </w:tc>
        <w:tc>
          <w:tcPr>
            <w:tcW w:w="3544" w:type="dxa"/>
          </w:tcPr>
          <w:p w14:paraId="14895074" w14:textId="77777777" w:rsidR="00590383" w:rsidRPr="00341831" w:rsidRDefault="00590383" w:rsidP="00F74D61">
            <w:pPr>
              <w:rPr>
                <w:sz w:val="18"/>
                <w:szCs w:val="18"/>
                <w:lang w:val="en-US"/>
              </w:rPr>
            </w:pPr>
            <w:r w:rsidRPr="00341831">
              <w:rPr>
                <w:sz w:val="18"/>
                <w:szCs w:val="18"/>
                <w:lang w:val="en-US"/>
              </w:rPr>
              <w:t>-</w:t>
            </w:r>
          </w:p>
        </w:tc>
        <w:tc>
          <w:tcPr>
            <w:tcW w:w="567" w:type="dxa"/>
          </w:tcPr>
          <w:p w14:paraId="72E03161"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1DD33BC5" w14:textId="77777777" w:rsidR="00590383" w:rsidRPr="00341831" w:rsidRDefault="00590383" w:rsidP="00F74D61">
            <w:pPr>
              <w:rPr>
                <w:sz w:val="18"/>
                <w:szCs w:val="18"/>
                <w:lang w:val="en-US"/>
              </w:rPr>
            </w:pPr>
            <w:r w:rsidRPr="00341831">
              <w:rPr>
                <w:sz w:val="18"/>
                <w:szCs w:val="18"/>
                <w:lang w:val="en-US"/>
              </w:rPr>
              <w:t>-</w:t>
            </w:r>
          </w:p>
        </w:tc>
        <w:tc>
          <w:tcPr>
            <w:tcW w:w="703" w:type="dxa"/>
          </w:tcPr>
          <w:p w14:paraId="4BA8ACD6"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1A84E8A6" w14:textId="77777777" w:rsidTr="00F74D61">
        <w:tc>
          <w:tcPr>
            <w:tcW w:w="1229" w:type="dxa"/>
          </w:tcPr>
          <w:p w14:paraId="6A201583" w14:textId="77777777" w:rsidR="00590383" w:rsidRPr="00341831" w:rsidRDefault="00590383" w:rsidP="00F74D61">
            <w:pPr>
              <w:rPr>
                <w:sz w:val="18"/>
                <w:szCs w:val="18"/>
                <w:lang w:val="en-US"/>
              </w:rPr>
            </w:pPr>
            <w:r w:rsidRPr="00341831">
              <w:rPr>
                <w:sz w:val="18"/>
                <w:szCs w:val="18"/>
                <w:lang w:val="en-US"/>
              </w:rPr>
              <w:t>Item</w:t>
            </w:r>
          </w:p>
        </w:tc>
        <w:tc>
          <w:tcPr>
            <w:tcW w:w="1601" w:type="dxa"/>
          </w:tcPr>
          <w:p w14:paraId="6BE628CA" w14:textId="77777777" w:rsidR="00590383" w:rsidRPr="00341831" w:rsidRDefault="00590383" w:rsidP="00F74D61">
            <w:pPr>
              <w:rPr>
                <w:sz w:val="18"/>
                <w:szCs w:val="18"/>
                <w:lang w:val="en-US"/>
              </w:rPr>
            </w:pPr>
            <w:r w:rsidRPr="00341831">
              <w:rPr>
                <w:sz w:val="18"/>
                <w:szCs w:val="18"/>
                <w:lang w:val="en-US"/>
              </w:rPr>
              <w:t>CORBA</w:t>
            </w:r>
          </w:p>
        </w:tc>
        <w:tc>
          <w:tcPr>
            <w:tcW w:w="3544" w:type="dxa"/>
          </w:tcPr>
          <w:p w14:paraId="77B7C44A" w14:textId="77777777" w:rsidR="00590383" w:rsidRPr="00341831" w:rsidRDefault="00590383" w:rsidP="00F74D61">
            <w:pPr>
              <w:rPr>
                <w:sz w:val="18"/>
                <w:szCs w:val="18"/>
                <w:lang w:val="en-US"/>
              </w:rPr>
            </w:pPr>
            <w:r w:rsidRPr="00341831">
              <w:rPr>
                <w:sz w:val="18"/>
                <w:szCs w:val="18"/>
                <w:lang w:val="en-US"/>
              </w:rPr>
              <w:t>-</w:t>
            </w:r>
          </w:p>
        </w:tc>
        <w:tc>
          <w:tcPr>
            <w:tcW w:w="567" w:type="dxa"/>
          </w:tcPr>
          <w:p w14:paraId="5FF25546"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6EBE4B26" w14:textId="77777777" w:rsidR="00590383" w:rsidRPr="00341831" w:rsidRDefault="00590383" w:rsidP="00F74D61">
            <w:pPr>
              <w:rPr>
                <w:sz w:val="18"/>
                <w:szCs w:val="18"/>
                <w:lang w:val="en-US"/>
              </w:rPr>
            </w:pPr>
            <w:r w:rsidRPr="00341831">
              <w:rPr>
                <w:sz w:val="18"/>
                <w:szCs w:val="18"/>
                <w:lang w:val="en-US"/>
              </w:rPr>
              <w:t>-</w:t>
            </w:r>
          </w:p>
        </w:tc>
        <w:tc>
          <w:tcPr>
            <w:tcW w:w="703" w:type="dxa"/>
          </w:tcPr>
          <w:p w14:paraId="1555E027" w14:textId="77777777" w:rsidR="00590383" w:rsidRPr="00341831" w:rsidRDefault="00590383" w:rsidP="00F74D61">
            <w:pPr>
              <w:rPr>
                <w:sz w:val="18"/>
                <w:szCs w:val="18"/>
                <w:lang w:val="en-US"/>
              </w:rPr>
            </w:pPr>
            <w:r w:rsidRPr="00341831">
              <w:rPr>
                <w:sz w:val="18"/>
                <w:szCs w:val="18"/>
                <w:lang w:val="en-US"/>
              </w:rPr>
              <w:t>-</w:t>
            </w:r>
          </w:p>
        </w:tc>
      </w:tr>
    </w:tbl>
    <w:p w14:paraId="77DDEFC8" w14:textId="77777777" w:rsidR="00590383" w:rsidRPr="00C41E00" w:rsidRDefault="00590383" w:rsidP="00590383">
      <w:pPr>
        <w:rPr>
          <w:rFonts w:eastAsia="Times New Roman" w:cs="Arial"/>
          <w:szCs w:val="24"/>
          <w:lang w:val="en-US"/>
        </w:rPr>
      </w:pPr>
    </w:p>
    <w:tbl>
      <w:tblPr>
        <w:tblStyle w:val="TableGrid"/>
        <w:tblW w:w="0" w:type="auto"/>
        <w:tblLayout w:type="fixed"/>
        <w:tblLook w:val="04A0" w:firstRow="1" w:lastRow="0" w:firstColumn="1" w:lastColumn="0" w:noHBand="0" w:noVBand="1"/>
      </w:tblPr>
      <w:tblGrid>
        <w:gridCol w:w="1229"/>
        <w:gridCol w:w="1601"/>
        <w:gridCol w:w="3544"/>
        <w:gridCol w:w="567"/>
        <w:gridCol w:w="1418"/>
        <w:gridCol w:w="703"/>
      </w:tblGrid>
      <w:tr w:rsidR="00590383" w:rsidRPr="00C41E00" w14:paraId="11FBF43B" w14:textId="77777777" w:rsidTr="00F74D61">
        <w:tc>
          <w:tcPr>
            <w:tcW w:w="1229" w:type="dxa"/>
          </w:tcPr>
          <w:p w14:paraId="1844D6CD" w14:textId="77777777" w:rsidR="00590383" w:rsidRPr="00C41E00" w:rsidRDefault="00590383" w:rsidP="00F74D61">
            <w:pPr>
              <w:rPr>
                <w:b/>
                <w:lang w:val="en-US"/>
              </w:rPr>
            </w:pPr>
            <w:r w:rsidRPr="00C41E00">
              <w:rPr>
                <w:b/>
                <w:lang w:val="en-US"/>
              </w:rPr>
              <w:t>Role Name</w:t>
            </w:r>
          </w:p>
        </w:tc>
        <w:tc>
          <w:tcPr>
            <w:tcW w:w="1601" w:type="dxa"/>
          </w:tcPr>
          <w:p w14:paraId="23F135CA" w14:textId="77777777" w:rsidR="00590383" w:rsidRPr="00C41E00" w:rsidRDefault="00590383" w:rsidP="00F74D61">
            <w:pPr>
              <w:rPr>
                <w:b/>
                <w:lang w:val="en-US"/>
              </w:rPr>
            </w:pPr>
            <w:r w:rsidRPr="00C41E00">
              <w:rPr>
                <w:b/>
                <w:lang w:val="en-US"/>
              </w:rPr>
              <w:t>Name</w:t>
            </w:r>
          </w:p>
        </w:tc>
        <w:tc>
          <w:tcPr>
            <w:tcW w:w="3544" w:type="dxa"/>
          </w:tcPr>
          <w:p w14:paraId="77A94C83" w14:textId="77777777" w:rsidR="00590383" w:rsidRPr="00C41E00" w:rsidRDefault="00590383" w:rsidP="00F74D61">
            <w:pPr>
              <w:rPr>
                <w:b/>
                <w:lang w:val="en-US"/>
              </w:rPr>
            </w:pPr>
            <w:r w:rsidRPr="00C41E00">
              <w:rPr>
                <w:b/>
                <w:lang w:val="en-US"/>
              </w:rPr>
              <w:t>Description</w:t>
            </w:r>
          </w:p>
        </w:tc>
        <w:tc>
          <w:tcPr>
            <w:tcW w:w="567" w:type="dxa"/>
          </w:tcPr>
          <w:p w14:paraId="34E93E65" w14:textId="77777777" w:rsidR="00590383" w:rsidRPr="00C41E00" w:rsidRDefault="00590383" w:rsidP="00F74D61">
            <w:pPr>
              <w:rPr>
                <w:b/>
                <w:lang w:val="en-US"/>
              </w:rPr>
            </w:pPr>
            <w:proofErr w:type="spellStart"/>
            <w:r w:rsidRPr="00C41E00">
              <w:rPr>
                <w:b/>
                <w:lang w:val="en-US"/>
              </w:rPr>
              <w:t>Mult</w:t>
            </w:r>
            <w:proofErr w:type="spellEnd"/>
          </w:p>
        </w:tc>
        <w:tc>
          <w:tcPr>
            <w:tcW w:w="1418" w:type="dxa"/>
          </w:tcPr>
          <w:p w14:paraId="730B6575" w14:textId="77777777" w:rsidR="00590383" w:rsidRPr="00C41E00" w:rsidRDefault="00590383" w:rsidP="00F74D61">
            <w:pPr>
              <w:rPr>
                <w:b/>
                <w:lang w:val="en-US"/>
              </w:rPr>
            </w:pPr>
            <w:r w:rsidRPr="00C41E00">
              <w:rPr>
                <w:b/>
                <w:lang w:val="en-US"/>
              </w:rPr>
              <w:t>Type</w:t>
            </w:r>
          </w:p>
        </w:tc>
        <w:tc>
          <w:tcPr>
            <w:tcW w:w="703" w:type="dxa"/>
          </w:tcPr>
          <w:p w14:paraId="17401F42" w14:textId="77777777" w:rsidR="00590383" w:rsidRPr="00C41E00" w:rsidRDefault="00590383" w:rsidP="00F74D61">
            <w:pPr>
              <w:rPr>
                <w:b/>
                <w:lang w:val="en-US"/>
              </w:rPr>
            </w:pPr>
            <w:r w:rsidRPr="00C41E00">
              <w:rPr>
                <w:b/>
                <w:lang w:val="en-US"/>
              </w:rPr>
              <w:t>Obligation</w:t>
            </w:r>
          </w:p>
        </w:tc>
      </w:tr>
      <w:tr w:rsidR="00590383" w:rsidRPr="00C41E00" w14:paraId="37190236" w14:textId="77777777" w:rsidTr="00F74D61">
        <w:tc>
          <w:tcPr>
            <w:tcW w:w="1229" w:type="dxa"/>
          </w:tcPr>
          <w:p w14:paraId="09D53954" w14:textId="77777777" w:rsidR="00590383" w:rsidRPr="00341831" w:rsidRDefault="00590383" w:rsidP="00F74D61">
            <w:pPr>
              <w:rPr>
                <w:sz w:val="18"/>
                <w:szCs w:val="18"/>
                <w:lang w:val="en-US"/>
              </w:rPr>
            </w:pPr>
            <w:r w:rsidRPr="00341831">
              <w:rPr>
                <w:sz w:val="18"/>
                <w:szCs w:val="18"/>
                <w:lang w:val="en-US"/>
              </w:rPr>
              <w:t>Enumeration</w:t>
            </w:r>
          </w:p>
        </w:tc>
        <w:tc>
          <w:tcPr>
            <w:tcW w:w="1601" w:type="dxa"/>
          </w:tcPr>
          <w:p w14:paraId="54050057" w14:textId="77777777" w:rsidR="00590383" w:rsidRPr="00341831" w:rsidRDefault="00590383" w:rsidP="00F74D61">
            <w:pPr>
              <w:rPr>
                <w:sz w:val="18"/>
                <w:szCs w:val="18"/>
                <w:lang w:val="en-US"/>
              </w:rPr>
            </w:pPr>
            <w:proofErr w:type="spellStart"/>
            <w:r w:rsidRPr="00341831">
              <w:rPr>
                <w:sz w:val="18"/>
                <w:szCs w:val="18"/>
                <w:lang w:val="en-US"/>
              </w:rPr>
              <w:t>DirectionKind</w:t>
            </w:r>
            <w:proofErr w:type="spellEnd"/>
          </w:p>
        </w:tc>
        <w:tc>
          <w:tcPr>
            <w:tcW w:w="3544" w:type="dxa"/>
          </w:tcPr>
          <w:p w14:paraId="5EEAE59E" w14:textId="77777777" w:rsidR="00590383" w:rsidRPr="006745A6" w:rsidRDefault="00590383" w:rsidP="00F74D61">
            <w:pPr>
              <w:rPr>
                <w:sz w:val="18"/>
                <w:szCs w:val="18"/>
                <w:lang w:val="en-US"/>
              </w:rPr>
            </w:pPr>
            <w:r w:rsidRPr="006745A6">
              <w:rPr>
                <w:sz w:val="18"/>
                <w:szCs w:val="18"/>
                <w:lang w:val="en-US"/>
              </w:rPr>
              <w:t>Describes how an operation uses an parameter</w:t>
            </w:r>
          </w:p>
        </w:tc>
        <w:tc>
          <w:tcPr>
            <w:tcW w:w="567" w:type="dxa"/>
          </w:tcPr>
          <w:p w14:paraId="7477BA55"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30344A36" w14:textId="77777777" w:rsidR="00590383" w:rsidRPr="00341831" w:rsidRDefault="00590383" w:rsidP="00F74D61">
            <w:pPr>
              <w:rPr>
                <w:sz w:val="18"/>
                <w:szCs w:val="18"/>
                <w:lang w:val="en-US"/>
              </w:rPr>
            </w:pPr>
            <w:r w:rsidRPr="00341831">
              <w:rPr>
                <w:sz w:val="18"/>
                <w:szCs w:val="18"/>
                <w:lang w:val="en-US"/>
              </w:rPr>
              <w:t>-</w:t>
            </w:r>
          </w:p>
        </w:tc>
        <w:tc>
          <w:tcPr>
            <w:tcW w:w="703" w:type="dxa"/>
          </w:tcPr>
          <w:p w14:paraId="610FD2DB"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3F2F4AA0" w14:textId="77777777" w:rsidTr="00F74D61">
        <w:tc>
          <w:tcPr>
            <w:tcW w:w="1229" w:type="dxa"/>
          </w:tcPr>
          <w:p w14:paraId="5576A59C" w14:textId="77777777" w:rsidR="00590383" w:rsidRPr="00341831" w:rsidRDefault="00590383" w:rsidP="00F74D61">
            <w:pPr>
              <w:rPr>
                <w:sz w:val="18"/>
                <w:szCs w:val="18"/>
                <w:lang w:val="en-US"/>
              </w:rPr>
            </w:pPr>
            <w:r w:rsidRPr="00341831">
              <w:rPr>
                <w:sz w:val="18"/>
                <w:szCs w:val="18"/>
                <w:lang w:val="en-US"/>
              </w:rPr>
              <w:t>Literal</w:t>
            </w:r>
          </w:p>
        </w:tc>
        <w:tc>
          <w:tcPr>
            <w:tcW w:w="1601" w:type="dxa"/>
          </w:tcPr>
          <w:p w14:paraId="43BC4343" w14:textId="77777777" w:rsidR="00590383" w:rsidRPr="00341831" w:rsidRDefault="00590383" w:rsidP="00F74D61">
            <w:pPr>
              <w:rPr>
                <w:sz w:val="18"/>
                <w:szCs w:val="18"/>
                <w:lang w:val="en-US"/>
              </w:rPr>
            </w:pPr>
            <w:r>
              <w:rPr>
                <w:sz w:val="18"/>
                <w:szCs w:val="18"/>
                <w:lang w:val="en-US"/>
              </w:rPr>
              <w:t>in</w:t>
            </w:r>
          </w:p>
        </w:tc>
        <w:tc>
          <w:tcPr>
            <w:tcW w:w="3544" w:type="dxa"/>
          </w:tcPr>
          <w:p w14:paraId="286D4944" w14:textId="77777777" w:rsidR="00590383" w:rsidRPr="006745A6" w:rsidRDefault="00590383" w:rsidP="00F74D61">
            <w:pPr>
              <w:rPr>
                <w:sz w:val="18"/>
                <w:szCs w:val="18"/>
                <w:lang w:val="en-US"/>
              </w:rPr>
            </w:pPr>
            <w:r w:rsidRPr="006745A6">
              <w:rPr>
                <w:sz w:val="18"/>
                <w:szCs w:val="18"/>
                <w:lang w:val="en-US"/>
              </w:rPr>
              <w:t>In(put) parameters can only be read by the owning operation but they will never be changed</w:t>
            </w:r>
          </w:p>
        </w:tc>
        <w:tc>
          <w:tcPr>
            <w:tcW w:w="567" w:type="dxa"/>
          </w:tcPr>
          <w:p w14:paraId="03A08D13"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4150BD70" w14:textId="77777777" w:rsidR="00590383" w:rsidRPr="00341831" w:rsidRDefault="00590383" w:rsidP="00F74D61">
            <w:pPr>
              <w:rPr>
                <w:sz w:val="18"/>
                <w:szCs w:val="18"/>
                <w:lang w:val="en-US"/>
              </w:rPr>
            </w:pPr>
            <w:r w:rsidRPr="00341831">
              <w:rPr>
                <w:sz w:val="18"/>
                <w:szCs w:val="18"/>
                <w:lang w:val="en-US"/>
              </w:rPr>
              <w:t>-</w:t>
            </w:r>
          </w:p>
        </w:tc>
        <w:tc>
          <w:tcPr>
            <w:tcW w:w="703" w:type="dxa"/>
          </w:tcPr>
          <w:p w14:paraId="5180399E"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2C0C840" w14:textId="77777777" w:rsidTr="00F74D61">
        <w:tc>
          <w:tcPr>
            <w:tcW w:w="1229" w:type="dxa"/>
          </w:tcPr>
          <w:p w14:paraId="144EA901" w14:textId="77777777" w:rsidR="00590383" w:rsidRPr="00341831" w:rsidRDefault="00590383" w:rsidP="00F74D61">
            <w:pPr>
              <w:rPr>
                <w:sz w:val="18"/>
                <w:szCs w:val="18"/>
                <w:lang w:val="en-US"/>
              </w:rPr>
            </w:pPr>
            <w:r w:rsidRPr="00341831">
              <w:rPr>
                <w:sz w:val="18"/>
                <w:szCs w:val="18"/>
                <w:lang w:val="en-US"/>
              </w:rPr>
              <w:t>Literal</w:t>
            </w:r>
          </w:p>
        </w:tc>
        <w:tc>
          <w:tcPr>
            <w:tcW w:w="1601" w:type="dxa"/>
          </w:tcPr>
          <w:p w14:paraId="28B64CC7" w14:textId="77777777" w:rsidR="00590383" w:rsidRPr="00341831" w:rsidRDefault="00590383" w:rsidP="00F74D61">
            <w:pPr>
              <w:rPr>
                <w:sz w:val="18"/>
                <w:szCs w:val="18"/>
                <w:lang w:val="en-US"/>
              </w:rPr>
            </w:pPr>
            <w:r>
              <w:rPr>
                <w:sz w:val="18"/>
                <w:szCs w:val="18"/>
                <w:lang w:val="en-US"/>
              </w:rPr>
              <w:t>out</w:t>
            </w:r>
          </w:p>
        </w:tc>
        <w:tc>
          <w:tcPr>
            <w:tcW w:w="3544" w:type="dxa"/>
          </w:tcPr>
          <w:p w14:paraId="74AC37B8" w14:textId="77777777" w:rsidR="00590383" w:rsidRPr="006745A6" w:rsidRDefault="00590383" w:rsidP="00F74D61">
            <w:pPr>
              <w:autoSpaceDE w:val="0"/>
              <w:autoSpaceDN w:val="0"/>
              <w:adjustRightInd w:val="0"/>
              <w:spacing w:after="1"/>
              <w:rPr>
                <w:rFonts w:cs="Segoe UI"/>
                <w:sz w:val="18"/>
                <w:szCs w:val="18"/>
                <w:lang w:val="en-US"/>
              </w:rPr>
            </w:pPr>
            <w:r w:rsidRPr="006745A6">
              <w:rPr>
                <w:rFonts w:cs="Segoe UI"/>
                <w:sz w:val="18"/>
                <w:szCs w:val="18"/>
                <w:lang w:val="en-US"/>
              </w:rPr>
              <w:t>Out(put) parameters can be used by the owning operation to store additional information for the caller, their initial content will neither be read nor removed (cleared)</w:t>
            </w:r>
          </w:p>
          <w:p w14:paraId="0DE28E59" w14:textId="77777777" w:rsidR="00590383" w:rsidRPr="00341831" w:rsidRDefault="00590383" w:rsidP="00F74D61">
            <w:pPr>
              <w:rPr>
                <w:sz w:val="18"/>
                <w:szCs w:val="18"/>
                <w:lang w:val="en-US"/>
              </w:rPr>
            </w:pPr>
          </w:p>
        </w:tc>
        <w:tc>
          <w:tcPr>
            <w:tcW w:w="567" w:type="dxa"/>
          </w:tcPr>
          <w:p w14:paraId="477BB397"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6FA577BA" w14:textId="77777777" w:rsidR="00590383" w:rsidRPr="00341831" w:rsidRDefault="00590383" w:rsidP="00F74D61">
            <w:pPr>
              <w:rPr>
                <w:sz w:val="18"/>
                <w:szCs w:val="18"/>
                <w:lang w:val="en-US"/>
              </w:rPr>
            </w:pPr>
            <w:r w:rsidRPr="00341831">
              <w:rPr>
                <w:sz w:val="18"/>
                <w:szCs w:val="18"/>
                <w:lang w:val="en-US"/>
              </w:rPr>
              <w:t>-</w:t>
            </w:r>
          </w:p>
        </w:tc>
        <w:tc>
          <w:tcPr>
            <w:tcW w:w="703" w:type="dxa"/>
          </w:tcPr>
          <w:p w14:paraId="39EF0C89"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1AF4CA49" w14:textId="77777777" w:rsidTr="00F74D61">
        <w:tc>
          <w:tcPr>
            <w:tcW w:w="1229" w:type="dxa"/>
          </w:tcPr>
          <w:p w14:paraId="58CF08FA" w14:textId="77777777" w:rsidR="00590383" w:rsidRPr="00341831" w:rsidRDefault="00590383" w:rsidP="00F74D61">
            <w:pPr>
              <w:rPr>
                <w:sz w:val="18"/>
                <w:szCs w:val="18"/>
                <w:lang w:val="en-US"/>
              </w:rPr>
            </w:pPr>
            <w:r w:rsidRPr="00341831">
              <w:rPr>
                <w:sz w:val="18"/>
                <w:szCs w:val="18"/>
                <w:lang w:val="en-US"/>
              </w:rPr>
              <w:t>Literal</w:t>
            </w:r>
          </w:p>
        </w:tc>
        <w:tc>
          <w:tcPr>
            <w:tcW w:w="1601" w:type="dxa"/>
          </w:tcPr>
          <w:p w14:paraId="199854D6" w14:textId="77777777" w:rsidR="00590383" w:rsidRPr="00341831" w:rsidRDefault="00590383" w:rsidP="00F74D61">
            <w:pPr>
              <w:rPr>
                <w:sz w:val="18"/>
                <w:szCs w:val="18"/>
                <w:lang w:val="en-US"/>
              </w:rPr>
            </w:pPr>
            <w:proofErr w:type="spellStart"/>
            <w:r>
              <w:rPr>
                <w:sz w:val="18"/>
                <w:szCs w:val="18"/>
                <w:lang w:val="en-US"/>
              </w:rPr>
              <w:t>inout</w:t>
            </w:r>
            <w:proofErr w:type="spellEnd"/>
          </w:p>
        </w:tc>
        <w:tc>
          <w:tcPr>
            <w:tcW w:w="3544" w:type="dxa"/>
          </w:tcPr>
          <w:p w14:paraId="03FB4C72" w14:textId="77777777" w:rsidR="00590383" w:rsidRPr="006745A6" w:rsidRDefault="00590383" w:rsidP="00F74D61">
            <w:pPr>
              <w:autoSpaceDE w:val="0"/>
              <w:autoSpaceDN w:val="0"/>
              <w:adjustRightInd w:val="0"/>
              <w:spacing w:after="1"/>
              <w:rPr>
                <w:rFonts w:ascii="Segoe UI" w:hAnsi="Segoe UI" w:cs="Segoe UI"/>
                <w:sz w:val="18"/>
                <w:szCs w:val="18"/>
                <w:lang w:val="en-US"/>
              </w:rPr>
            </w:pPr>
            <w:r w:rsidRPr="006745A6">
              <w:rPr>
                <w:sz w:val="18"/>
                <w:szCs w:val="18"/>
                <w:lang w:val="en-US"/>
              </w:rPr>
              <w:t>In(put)/Out(put) parameters can be used by the owning operation to store additional information for the caller, however the content of those parameters also affects the operations execution</w:t>
            </w:r>
          </w:p>
        </w:tc>
        <w:tc>
          <w:tcPr>
            <w:tcW w:w="567" w:type="dxa"/>
          </w:tcPr>
          <w:p w14:paraId="5AB05574"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39CB2B24" w14:textId="77777777" w:rsidR="00590383" w:rsidRPr="00341831" w:rsidRDefault="00590383" w:rsidP="00F74D61">
            <w:pPr>
              <w:rPr>
                <w:sz w:val="18"/>
                <w:szCs w:val="18"/>
                <w:lang w:val="en-US"/>
              </w:rPr>
            </w:pPr>
            <w:r w:rsidRPr="00341831">
              <w:rPr>
                <w:sz w:val="18"/>
                <w:szCs w:val="18"/>
                <w:lang w:val="en-US"/>
              </w:rPr>
              <w:t>-</w:t>
            </w:r>
          </w:p>
        </w:tc>
        <w:tc>
          <w:tcPr>
            <w:tcW w:w="703" w:type="dxa"/>
          </w:tcPr>
          <w:p w14:paraId="4242E26A"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706524F2" w14:textId="77777777" w:rsidTr="00F74D61">
        <w:tc>
          <w:tcPr>
            <w:tcW w:w="1229" w:type="dxa"/>
          </w:tcPr>
          <w:p w14:paraId="3C011AD3" w14:textId="77777777" w:rsidR="00590383" w:rsidRPr="00341831" w:rsidRDefault="00590383" w:rsidP="00F74D61">
            <w:pPr>
              <w:rPr>
                <w:sz w:val="18"/>
                <w:szCs w:val="18"/>
                <w:lang w:val="en-US"/>
              </w:rPr>
            </w:pPr>
            <w:r w:rsidRPr="00341831">
              <w:rPr>
                <w:sz w:val="18"/>
                <w:szCs w:val="18"/>
                <w:lang w:val="en-US"/>
              </w:rPr>
              <w:t>Literal</w:t>
            </w:r>
          </w:p>
        </w:tc>
        <w:tc>
          <w:tcPr>
            <w:tcW w:w="1601" w:type="dxa"/>
          </w:tcPr>
          <w:p w14:paraId="116EF55C" w14:textId="77777777" w:rsidR="00590383" w:rsidRPr="00341831" w:rsidRDefault="00590383" w:rsidP="00F74D61">
            <w:pPr>
              <w:rPr>
                <w:sz w:val="18"/>
                <w:szCs w:val="18"/>
                <w:lang w:val="en-US"/>
              </w:rPr>
            </w:pPr>
            <w:r>
              <w:rPr>
                <w:sz w:val="18"/>
                <w:szCs w:val="18"/>
                <w:lang w:val="en-US"/>
              </w:rPr>
              <w:t>return</w:t>
            </w:r>
          </w:p>
        </w:tc>
        <w:tc>
          <w:tcPr>
            <w:tcW w:w="3544" w:type="dxa"/>
          </w:tcPr>
          <w:p w14:paraId="68C782B1" w14:textId="77777777" w:rsidR="00590383" w:rsidRPr="006745A6" w:rsidRDefault="00590383" w:rsidP="00F74D61">
            <w:pPr>
              <w:autoSpaceDE w:val="0"/>
              <w:autoSpaceDN w:val="0"/>
              <w:adjustRightInd w:val="0"/>
              <w:spacing w:after="1"/>
              <w:rPr>
                <w:rFonts w:cs="Segoe UI"/>
                <w:sz w:val="18"/>
                <w:szCs w:val="18"/>
                <w:lang w:val="en-US"/>
              </w:rPr>
            </w:pPr>
            <w:r w:rsidRPr="006745A6">
              <w:rPr>
                <w:rFonts w:cs="Segoe UI"/>
                <w:sz w:val="18"/>
                <w:szCs w:val="18"/>
                <w:lang w:val="en-US"/>
              </w:rPr>
              <w:t>return parameters are used to inform the caller about the result of an operation</w:t>
            </w:r>
          </w:p>
          <w:p w14:paraId="48EDA9F3" w14:textId="77777777" w:rsidR="00590383" w:rsidRPr="00341831" w:rsidRDefault="00590383" w:rsidP="00F74D61">
            <w:pPr>
              <w:autoSpaceDE w:val="0"/>
              <w:autoSpaceDN w:val="0"/>
              <w:adjustRightInd w:val="0"/>
              <w:spacing w:after="1"/>
              <w:rPr>
                <w:sz w:val="18"/>
                <w:szCs w:val="18"/>
                <w:lang w:val="en-US"/>
              </w:rPr>
            </w:pPr>
          </w:p>
        </w:tc>
        <w:tc>
          <w:tcPr>
            <w:tcW w:w="567" w:type="dxa"/>
          </w:tcPr>
          <w:p w14:paraId="609DAD76" w14:textId="77777777" w:rsidR="00590383" w:rsidRPr="00341831" w:rsidRDefault="00590383" w:rsidP="00F74D61">
            <w:pPr>
              <w:rPr>
                <w:sz w:val="18"/>
                <w:szCs w:val="18"/>
                <w:lang w:val="en-US"/>
              </w:rPr>
            </w:pPr>
            <w:r w:rsidRPr="00341831">
              <w:rPr>
                <w:sz w:val="18"/>
                <w:szCs w:val="18"/>
                <w:lang w:val="en-US"/>
              </w:rPr>
              <w:t>-</w:t>
            </w:r>
          </w:p>
        </w:tc>
        <w:tc>
          <w:tcPr>
            <w:tcW w:w="1418" w:type="dxa"/>
          </w:tcPr>
          <w:p w14:paraId="1C146E12" w14:textId="77777777" w:rsidR="00590383" w:rsidRPr="00341831" w:rsidRDefault="00590383" w:rsidP="00F74D61">
            <w:pPr>
              <w:rPr>
                <w:sz w:val="18"/>
                <w:szCs w:val="18"/>
                <w:lang w:val="en-US"/>
              </w:rPr>
            </w:pPr>
            <w:r w:rsidRPr="00341831">
              <w:rPr>
                <w:sz w:val="18"/>
                <w:szCs w:val="18"/>
                <w:lang w:val="en-US"/>
              </w:rPr>
              <w:t>-</w:t>
            </w:r>
          </w:p>
        </w:tc>
        <w:tc>
          <w:tcPr>
            <w:tcW w:w="703" w:type="dxa"/>
          </w:tcPr>
          <w:p w14:paraId="56CF7916" w14:textId="77777777" w:rsidR="00590383" w:rsidRPr="00341831" w:rsidRDefault="00590383" w:rsidP="00F74D61">
            <w:pPr>
              <w:rPr>
                <w:sz w:val="18"/>
                <w:szCs w:val="18"/>
                <w:lang w:val="en-US"/>
              </w:rPr>
            </w:pPr>
            <w:r w:rsidRPr="00341831">
              <w:rPr>
                <w:sz w:val="18"/>
                <w:szCs w:val="18"/>
                <w:lang w:val="en-US"/>
              </w:rPr>
              <w:t>-</w:t>
            </w:r>
          </w:p>
        </w:tc>
      </w:tr>
    </w:tbl>
    <w:p w14:paraId="73473D97" w14:textId="77777777" w:rsidR="00590383" w:rsidRPr="00C41E00" w:rsidRDefault="00590383" w:rsidP="00590383">
      <w:pPr>
        <w:rPr>
          <w:rFonts w:eastAsia="Times New Roman" w:cs="Arial"/>
          <w:szCs w:val="24"/>
          <w:lang w:val="en-US"/>
        </w:rPr>
      </w:pPr>
    </w:p>
    <w:tbl>
      <w:tblPr>
        <w:tblStyle w:val="TableGrid"/>
        <w:tblW w:w="0" w:type="auto"/>
        <w:tblLayout w:type="fixed"/>
        <w:tblLook w:val="04A0" w:firstRow="1" w:lastRow="0" w:firstColumn="1" w:lastColumn="0" w:noHBand="0" w:noVBand="1"/>
      </w:tblPr>
      <w:tblGrid>
        <w:gridCol w:w="1229"/>
        <w:gridCol w:w="1743"/>
        <w:gridCol w:w="3402"/>
        <w:gridCol w:w="567"/>
        <w:gridCol w:w="1418"/>
        <w:gridCol w:w="703"/>
      </w:tblGrid>
      <w:tr w:rsidR="00590383" w:rsidRPr="00C41E00" w14:paraId="27C98E27" w14:textId="77777777" w:rsidTr="00F12C3A">
        <w:tc>
          <w:tcPr>
            <w:tcW w:w="1229" w:type="dxa"/>
          </w:tcPr>
          <w:p w14:paraId="0F12B66E" w14:textId="77777777" w:rsidR="00590383" w:rsidRPr="00C41E00" w:rsidRDefault="00590383" w:rsidP="00F74D61">
            <w:pPr>
              <w:rPr>
                <w:b/>
                <w:lang w:val="en-US"/>
              </w:rPr>
            </w:pPr>
            <w:r w:rsidRPr="00C41E00">
              <w:rPr>
                <w:b/>
                <w:lang w:val="en-US"/>
              </w:rPr>
              <w:t>Role Name</w:t>
            </w:r>
          </w:p>
        </w:tc>
        <w:tc>
          <w:tcPr>
            <w:tcW w:w="1743" w:type="dxa"/>
          </w:tcPr>
          <w:p w14:paraId="5BED5514" w14:textId="77777777" w:rsidR="00590383" w:rsidRPr="00C41E00" w:rsidRDefault="00590383" w:rsidP="00F74D61">
            <w:pPr>
              <w:rPr>
                <w:b/>
                <w:lang w:val="en-US"/>
              </w:rPr>
            </w:pPr>
            <w:r w:rsidRPr="00C41E00">
              <w:rPr>
                <w:b/>
                <w:lang w:val="en-US"/>
              </w:rPr>
              <w:t>Name</w:t>
            </w:r>
          </w:p>
        </w:tc>
        <w:tc>
          <w:tcPr>
            <w:tcW w:w="3402" w:type="dxa"/>
          </w:tcPr>
          <w:p w14:paraId="3AE5C62B" w14:textId="77777777" w:rsidR="00590383" w:rsidRPr="00C41E00" w:rsidRDefault="00590383" w:rsidP="00F74D61">
            <w:pPr>
              <w:rPr>
                <w:b/>
                <w:lang w:val="en-US"/>
              </w:rPr>
            </w:pPr>
            <w:r w:rsidRPr="00C41E00">
              <w:rPr>
                <w:b/>
                <w:lang w:val="en-US"/>
              </w:rPr>
              <w:t>Description</w:t>
            </w:r>
          </w:p>
        </w:tc>
        <w:tc>
          <w:tcPr>
            <w:tcW w:w="567" w:type="dxa"/>
          </w:tcPr>
          <w:p w14:paraId="1BF03AA9" w14:textId="77777777" w:rsidR="00590383" w:rsidRPr="00C41E00" w:rsidRDefault="00590383" w:rsidP="00F74D61">
            <w:pPr>
              <w:rPr>
                <w:b/>
                <w:lang w:val="en-US"/>
              </w:rPr>
            </w:pPr>
            <w:proofErr w:type="spellStart"/>
            <w:r w:rsidRPr="00C41E00">
              <w:rPr>
                <w:b/>
                <w:lang w:val="en-US"/>
              </w:rPr>
              <w:t>Mult</w:t>
            </w:r>
            <w:proofErr w:type="spellEnd"/>
          </w:p>
        </w:tc>
        <w:tc>
          <w:tcPr>
            <w:tcW w:w="1418" w:type="dxa"/>
          </w:tcPr>
          <w:p w14:paraId="6A073378" w14:textId="77777777" w:rsidR="00590383" w:rsidRPr="00C41E00" w:rsidRDefault="00590383" w:rsidP="00F74D61">
            <w:pPr>
              <w:rPr>
                <w:b/>
                <w:lang w:val="en-US"/>
              </w:rPr>
            </w:pPr>
            <w:r w:rsidRPr="00C41E00">
              <w:rPr>
                <w:b/>
                <w:lang w:val="en-US"/>
              </w:rPr>
              <w:t>Type</w:t>
            </w:r>
          </w:p>
        </w:tc>
        <w:tc>
          <w:tcPr>
            <w:tcW w:w="703" w:type="dxa"/>
          </w:tcPr>
          <w:p w14:paraId="314E66C6" w14:textId="77777777" w:rsidR="00590383" w:rsidRPr="00C41E00" w:rsidRDefault="00590383" w:rsidP="00F74D61">
            <w:pPr>
              <w:rPr>
                <w:b/>
                <w:lang w:val="en-US"/>
              </w:rPr>
            </w:pPr>
            <w:r w:rsidRPr="00C41E00">
              <w:rPr>
                <w:b/>
                <w:lang w:val="en-US"/>
              </w:rPr>
              <w:t>Obligation</w:t>
            </w:r>
          </w:p>
        </w:tc>
      </w:tr>
      <w:tr w:rsidR="00590383" w:rsidRPr="00C41E00" w14:paraId="513D1D12" w14:textId="77777777" w:rsidTr="00F12C3A">
        <w:tc>
          <w:tcPr>
            <w:tcW w:w="1229" w:type="dxa"/>
          </w:tcPr>
          <w:p w14:paraId="7A5F27EF" w14:textId="77777777" w:rsidR="00590383" w:rsidRPr="006E3B20" w:rsidRDefault="00590383" w:rsidP="00F74D61">
            <w:pPr>
              <w:rPr>
                <w:sz w:val="18"/>
                <w:szCs w:val="18"/>
                <w:lang w:val="en-US"/>
              </w:rPr>
            </w:pPr>
            <w:r w:rsidRPr="006E3B20">
              <w:rPr>
                <w:sz w:val="18"/>
                <w:szCs w:val="18"/>
                <w:lang w:val="en-US"/>
              </w:rPr>
              <w:t>Enumeration</w:t>
            </w:r>
          </w:p>
        </w:tc>
        <w:tc>
          <w:tcPr>
            <w:tcW w:w="1743" w:type="dxa"/>
          </w:tcPr>
          <w:p w14:paraId="2F8BFDC0" w14:textId="77777777" w:rsidR="00590383" w:rsidRPr="006E3B20" w:rsidRDefault="00590383" w:rsidP="00F74D61">
            <w:pPr>
              <w:rPr>
                <w:sz w:val="18"/>
                <w:szCs w:val="18"/>
                <w:lang w:val="en-US"/>
              </w:rPr>
            </w:pPr>
            <w:proofErr w:type="spellStart"/>
            <w:r>
              <w:rPr>
                <w:sz w:val="18"/>
                <w:szCs w:val="18"/>
                <w:lang w:val="en-US"/>
              </w:rPr>
              <w:t>OperationOwner</w:t>
            </w:r>
            <w:proofErr w:type="spellEnd"/>
          </w:p>
        </w:tc>
        <w:tc>
          <w:tcPr>
            <w:tcW w:w="3402" w:type="dxa"/>
          </w:tcPr>
          <w:p w14:paraId="28928764" w14:textId="77777777" w:rsidR="00590383" w:rsidRPr="006E3B20" w:rsidRDefault="00590383" w:rsidP="00F74D61">
            <w:pPr>
              <w:rPr>
                <w:sz w:val="18"/>
                <w:szCs w:val="18"/>
                <w:lang w:val="en-US"/>
              </w:rPr>
            </w:pPr>
            <w:r w:rsidRPr="00336CB9">
              <w:rPr>
                <w:sz w:val="18"/>
                <w:szCs w:val="18"/>
                <w:lang w:val="en-US"/>
              </w:rPr>
              <w:t>Identifies a</w:t>
            </w:r>
            <w:r>
              <w:rPr>
                <w:sz w:val="18"/>
                <w:szCs w:val="18"/>
                <w:lang w:val="en-US"/>
              </w:rPr>
              <w:t xml:space="preserve">n </w:t>
            </w:r>
            <w:proofErr w:type="gramStart"/>
            <w:r>
              <w:rPr>
                <w:sz w:val="18"/>
                <w:szCs w:val="18"/>
                <w:lang w:val="en-US"/>
              </w:rPr>
              <w:t xml:space="preserve">actor </w:t>
            </w:r>
            <w:r w:rsidRPr="00336CB9">
              <w:rPr>
                <w:sz w:val="18"/>
                <w:szCs w:val="18"/>
                <w:lang w:val="en-US"/>
              </w:rPr>
              <w:t xml:space="preserve"> in</w:t>
            </w:r>
            <w:proofErr w:type="gramEnd"/>
            <w:r w:rsidRPr="00336CB9">
              <w:rPr>
                <w:sz w:val="18"/>
                <w:szCs w:val="18"/>
                <w:lang w:val="en-US"/>
              </w:rPr>
              <w:t xml:space="preserve"> the service concept.</w:t>
            </w:r>
          </w:p>
        </w:tc>
        <w:tc>
          <w:tcPr>
            <w:tcW w:w="567" w:type="dxa"/>
          </w:tcPr>
          <w:p w14:paraId="1860DC99" w14:textId="77777777" w:rsidR="00590383" w:rsidRPr="006E3B20" w:rsidRDefault="00590383" w:rsidP="00F74D61">
            <w:pPr>
              <w:rPr>
                <w:sz w:val="18"/>
                <w:szCs w:val="18"/>
                <w:lang w:val="en-US"/>
              </w:rPr>
            </w:pPr>
            <w:r w:rsidRPr="006E3B20">
              <w:rPr>
                <w:sz w:val="18"/>
                <w:szCs w:val="18"/>
                <w:lang w:val="en-US"/>
              </w:rPr>
              <w:t>-</w:t>
            </w:r>
          </w:p>
        </w:tc>
        <w:tc>
          <w:tcPr>
            <w:tcW w:w="1418" w:type="dxa"/>
          </w:tcPr>
          <w:p w14:paraId="56FBA82E" w14:textId="77777777" w:rsidR="00590383" w:rsidRPr="006E3B20" w:rsidRDefault="00590383" w:rsidP="00F74D61">
            <w:pPr>
              <w:rPr>
                <w:sz w:val="18"/>
                <w:szCs w:val="18"/>
                <w:lang w:val="en-US"/>
              </w:rPr>
            </w:pPr>
            <w:r w:rsidRPr="006E3B20">
              <w:rPr>
                <w:sz w:val="18"/>
                <w:szCs w:val="18"/>
                <w:lang w:val="en-US"/>
              </w:rPr>
              <w:t>-</w:t>
            </w:r>
          </w:p>
        </w:tc>
        <w:tc>
          <w:tcPr>
            <w:tcW w:w="703" w:type="dxa"/>
          </w:tcPr>
          <w:p w14:paraId="0F6FDB4F" w14:textId="77777777" w:rsidR="00590383" w:rsidRPr="006E3B20" w:rsidRDefault="00590383" w:rsidP="00F74D61">
            <w:pPr>
              <w:rPr>
                <w:sz w:val="18"/>
                <w:szCs w:val="18"/>
                <w:lang w:val="en-US"/>
              </w:rPr>
            </w:pPr>
            <w:r w:rsidRPr="006E3B20">
              <w:rPr>
                <w:sz w:val="18"/>
                <w:szCs w:val="18"/>
                <w:lang w:val="en-US"/>
              </w:rPr>
              <w:t>-</w:t>
            </w:r>
          </w:p>
        </w:tc>
      </w:tr>
      <w:tr w:rsidR="00590383" w:rsidRPr="00C41E00" w14:paraId="69674119" w14:textId="77777777" w:rsidTr="00F12C3A">
        <w:tc>
          <w:tcPr>
            <w:tcW w:w="1229" w:type="dxa"/>
          </w:tcPr>
          <w:p w14:paraId="30911E4C" w14:textId="77777777" w:rsidR="00590383" w:rsidRPr="006E3B20" w:rsidRDefault="00590383" w:rsidP="00F74D61">
            <w:pPr>
              <w:rPr>
                <w:sz w:val="18"/>
                <w:szCs w:val="18"/>
                <w:lang w:val="en-US"/>
              </w:rPr>
            </w:pPr>
            <w:r w:rsidRPr="006E3B20">
              <w:rPr>
                <w:sz w:val="18"/>
                <w:szCs w:val="18"/>
                <w:lang w:val="en-US"/>
              </w:rPr>
              <w:t>Literal</w:t>
            </w:r>
          </w:p>
        </w:tc>
        <w:tc>
          <w:tcPr>
            <w:tcW w:w="1743" w:type="dxa"/>
          </w:tcPr>
          <w:p w14:paraId="4A440C85" w14:textId="77777777" w:rsidR="00590383" w:rsidRPr="006E3B20" w:rsidRDefault="00590383" w:rsidP="00F74D61">
            <w:pPr>
              <w:rPr>
                <w:sz w:val="18"/>
                <w:szCs w:val="18"/>
                <w:lang w:val="en-US"/>
              </w:rPr>
            </w:pPr>
            <w:r>
              <w:rPr>
                <w:sz w:val="18"/>
                <w:szCs w:val="18"/>
                <w:lang w:val="en-US"/>
              </w:rPr>
              <w:t>SERVICE_PROVIDER</w:t>
            </w:r>
          </w:p>
        </w:tc>
        <w:tc>
          <w:tcPr>
            <w:tcW w:w="3402" w:type="dxa"/>
          </w:tcPr>
          <w:p w14:paraId="2FA12C06" w14:textId="77777777" w:rsidR="00590383" w:rsidRPr="006E3B20" w:rsidRDefault="00590383" w:rsidP="00F74D61">
            <w:pPr>
              <w:rPr>
                <w:sz w:val="18"/>
                <w:szCs w:val="18"/>
                <w:lang w:val="en-US"/>
              </w:rPr>
            </w:pPr>
            <w:r w:rsidRPr="00336CB9">
              <w:rPr>
                <w:sz w:val="18"/>
                <w:szCs w:val="18"/>
                <w:lang w:val="en-US"/>
              </w:rPr>
              <w:t>The sy</w:t>
            </w:r>
            <w:r>
              <w:rPr>
                <w:sz w:val="18"/>
                <w:szCs w:val="18"/>
                <w:lang w:val="en-US"/>
              </w:rPr>
              <w:t>stem that provides the service (e.g. a server).</w:t>
            </w:r>
          </w:p>
        </w:tc>
        <w:tc>
          <w:tcPr>
            <w:tcW w:w="567" w:type="dxa"/>
          </w:tcPr>
          <w:p w14:paraId="5522B69F" w14:textId="77777777" w:rsidR="00590383" w:rsidRPr="006E3B20" w:rsidRDefault="00590383" w:rsidP="00F74D61">
            <w:pPr>
              <w:rPr>
                <w:sz w:val="18"/>
                <w:szCs w:val="18"/>
                <w:lang w:val="en-US"/>
              </w:rPr>
            </w:pPr>
            <w:r w:rsidRPr="006E3B20">
              <w:rPr>
                <w:sz w:val="18"/>
                <w:szCs w:val="18"/>
                <w:lang w:val="en-US"/>
              </w:rPr>
              <w:t>-</w:t>
            </w:r>
          </w:p>
        </w:tc>
        <w:tc>
          <w:tcPr>
            <w:tcW w:w="1418" w:type="dxa"/>
          </w:tcPr>
          <w:p w14:paraId="2FC4E6CD" w14:textId="77777777" w:rsidR="00590383" w:rsidRPr="006E3B20" w:rsidRDefault="00590383" w:rsidP="00F74D61">
            <w:pPr>
              <w:rPr>
                <w:sz w:val="18"/>
                <w:szCs w:val="18"/>
                <w:lang w:val="en-US"/>
              </w:rPr>
            </w:pPr>
            <w:r w:rsidRPr="006E3B20">
              <w:rPr>
                <w:sz w:val="18"/>
                <w:szCs w:val="18"/>
                <w:lang w:val="en-US"/>
              </w:rPr>
              <w:t>-</w:t>
            </w:r>
          </w:p>
        </w:tc>
        <w:tc>
          <w:tcPr>
            <w:tcW w:w="703" w:type="dxa"/>
          </w:tcPr>
          <w:p w14:paraId="2FD715AC" w14:textId="77777777" w:rsidR="00590383" w:rsidRPr="006E3B20" w:rsidRDefault="00590383" w:rsidP="00F74D61">
            <w:pPr>
              <w:rPr>
                <w:sz w:val="18"/>
                <w:szCs w:val="18"/>
                <w:lang w:val="en-US"/>
              </w:rPr>
            </w:pPr>
            <w:r w:rsidRPr="006E3B20">
              <w:rPr>
                <w:sz w:val="18"/>
                <w:szCs w:val="18"/>
                <w:lang w:val="en-US"/>
              </w:rPr>
              <w:t>-</w:t>
            </w:r>
          </w:p>
        </w:tc>
      </w:tr>
      <w:tr w:rsidR="00590383" w:rsidRPr="00C41E00" w14:paraId="6FE21F71" w14:textId="77777777" w:rsidTr="00F12C3A">
        <w:tc>
          <w:tcPr>
            <w:tcW w:w="1229" w:type="dxa"/>
          </w:tcPr>
          <w:p w14:paraId="39393F37" w14:textId="77777777" w:rsidR="00590383" w:rsidRPr="006E3B20" w:rsidRDefault="00590383" w:rsidP="00F74D61">
            <w:pPr>
              <w:rPr>
                <w:sz w:val="18"/>
                <w:szCs w:val="18"/>
                <w:lang w:val="en-US"/>
              </w:rPr>
            </w:pPr>
            <w:r w:rsidRPr="006E3B20">
              <w:rPr>
                <w:sz w:val="18"/>
                <w:szCs w:val="18"/>
                <w:lang w:val="en-US"/>
              </w:rPr>
              <w:t>Literal</w:t>
            </w:r>
          </w:p>
        </w:tc>
        <w:tc>
          <w:tcPr>
            <w:tcW w:w="1743" w:type="dxa"/>
          </w:tcPr>
          <w:p w14:paraId="643AE05E" w14:textId="449A981F" w:rsidR="00590383" w:rsidRPr="006E3B20" w:rsidRDefault="003A6FBE" w:rsidP="00F74D61">
            <w:pPr>
              <w:rPr>
                <w:sz w:val="18"/>
                <w:szCs w:val="18"/>
                <w:lang w:val="en-US"/>
              </w:rPr>
            </w:pPr>
            <w:r>
              <w:rPr>
                <w:sz w:val="18"/>
                <w:szCs w:val="18"/>
                <w:lang w:val="en-US"/>
              </w:rPr>
              <w:t>CLIENT</w:t>
            </w:r>
          </w:p>
        </w:tc>
        <w:tc>
          <w:tcPr>
            <w:tcW w:w="3402" w:type="dxa"/>
          </w:tcPr>
          <w:p w14:paraId="41BE699D" w14:textId="476FD18F" w:rsidR="00590383" w:rsidRPr="006E3B20" w:rsidRDefault="00590383" w:rsidP="003A6FBE">
            <w:pPr>
              <w:autoSpaceDE w:val="0"/>
              <w:autoSpaceDN w:val="0"/>
              <w:adjustRightInd w:val="0"/>
              <w:spacing w:after="1"/>
              <w:rPr>
                <w:sz w:val="18"/>
                <w:szCs w:val="18"/>
                <w:lang w:val="en-US"/>
              </w:rPr>
            </w:pPr>
            <w:r w:rsidRPr="00336CB9">
              <w:rPr>
                <w:sz w:val="18"/>
                <w:szCs w:val="18"/>
                <w:lang w:val="en-US"/>
              </w:rPr>
              <w:t>The system that uses the service</w:t>
            </w:r>
          </w:p>
        </w:tc>
        <w:tc>
          <w:tcPr>
            <w:tcW w:w="567" w:type="dxa"/>
          </w:tcPr>
          <w:p w14:paraId="40E6825A" w14:textId="77777777" w:rsidR="00590383" w:rsidRPr="006E3B20" w:rsidRDefault="00590383" w:rsidP="00F74D61">
            <w:pPr>
              <w:rPr>
                <w:sz w:val="18"/>
                <w:szCs w:val="18"/>
                <w:lang w:val="en-US"/>
              </w:rPr>
            </w:pPr>
            <w:r w:rsidRPr="006E3B20">
              <w:rPr>
                <w:sz w:val="18"/>
                <w:szCs w:val="18"/>
                <w:lang w:val="en-US"/>
              </w:rPr>
              <w:t>-</w:t>
            </w:r>
          </w:p>
        </w:tc>
        <w:tc>
          <w:tcPr>
            <w:tcW w:w="1418" w:type="dxa"/>
          </w:tcPr>
          <w:p w14:paraId="66239A20" w14:textId="77777777" w:rsidR="00590383" w:rsidRPr="006E3B20" w:rsidRDefault="00590383" w:rsidP="00F74D61">
            <w:pPr>
              <w:rPr>
                <w:sz w:val="18"/>
                <w:szCs w:val="18"/>
                <w:lang w:val="en-US"/>
              </w:rPr>
            </w:pPr>
            <w:r w:rsidRPr="006E3B20">
              <w:rPr>
                <w:sz w:val="18"/>
                <w:szCs w:val="18"/>
                <w:lang w:val="en-US"/>
              </w:rPr>
              <w:t>-</w:t>
            </w:r>
          </w:p>
        </w:tc>
        <w:tc>
          <w:tcPr>
            <w:tcW w:w="703" w:type="dxa"/>
          </w:tcPr>
          <w:p w14:paraId="7EDC98E2" w14:textId="77777777" w:rsidR="00590383" w:rsidRPr="006E3B20" w:rsidRDefault="00590383" w:rsidP="00F74D61">
            <w:pPr>
              <w:rPr>
                <w:sz w:val="18"/>
                <w:szCs w:val="18"/>
                <w:lang w:val="en-US"/>
              </w:rPr>
            </w:pPr>
            <w:r w:rsidRPr="006E3B20">
              <w:rPr>
                <w:sz w:val="18"/>
                <w:szCs w:val="18"/>
                <w:lang w:val="en-US"/>
              </w:rPr>
              <w:t>-</w:t>
            </w:r>
          </w:p>
        </w:tc>
      </w:tr>
    </w:tbl>
    <w:p w14:paraId="50DD304E" w14:textId="77777777" w:rsidR="00590383" w:rsidRDefault="00590383" w:rsidP="00590383">
      <w:pPr>
        <w:rPr>
          <w:highlight w:val="yellow"/>
          <w:lang w:val="en-US"/>
        </w:rPr>
      </w:pPr>
    </w:p>
    <w:tbl>
      <w:tblPr>
        <w:tblStyle w:val="TableGrid"/>
        <w:tblW w:w="0" w:type="auto"/>
        <w:tblLayout w:type="fixed"/>
        <w:tblLook w:val="04A0" w:firstRow="1" w:lastRow="0" w:firstColumn="1" w:lastColumn="0" w:noHBand="0" w:noVBand="1"/>
      </w:tblPr>
      <w:tblGrid>
        <w:gridCol w:w="1229"/>
        <w:gridCol w:w="1885"/>
        <w:gridCol w:w="3260"/>
        <w:gridCol w:w="567"/>
        <w:gridCol w:w="1418"/>
        <w:gridCol w:w="703"/>
      </w:tblGrid>
      <w:tr w:rsidR="00590383" w:rsidRPr="00C41E00" w14:paraId="23976BC4" w14:textId="77777777" w:rsidTr="00F74D61">
        <w:tc>
          <w:tcPr>
            <w:tcW w:w="1229" w:type="dxa"/>
          </w:tcPr>
          <w:p w14:paraId="5092FCB9" w14:textId="77777777" w:rsidR="00590383" w:rsidRPr="00C41E00" w:rsidRDefault="00590383" w:rsidP="00F74D61">
            <w:pPr>
              <w:rPr>
                <w:b/>
                <w:lang w:val="en-US"/>
              </w:rPr>
            </w:pPr>
            <w:r w:rsidRPr="00C41E00">
              <w:rPr>
                <w:b/>
                <w:lang w:val="en-US"/>
              </w:rPr>
              <w:t>Role Name</w:t>
            </w:r>
          </w:p>
        </w:tc>
        <w:tc>
          <w:tcPr>
            <w:tcW w:w="1885" w:type="dxa"/>
          </w:tcPr>
          <w:p w14:paraId="31F61DA0" w14:textId="77777777" w:rsidR="00590383" w:rsidRPr="00C41E00" w:rsidRDefault="00590383" w:rsidP="00F74D61">
            <w:pPr>
              <w:rPr>
                <w:b/>
                <w:lang w:val="en-US"/>
              </w:rPr>
            </w:pPr>
            <w:r w:rsidRPr="00C41E00">
              <w:rPr>
                <w:b/>
                <w:lang w:val="en-US"/>
              </w:rPr>
              <w:t>Name</w:t>
            </w:r>
          </w:p>
        </w:tc>
        <w:tc>
          <w:tcPr>
            <w:tcW w:w="3260" w:type="dxa"/>
          </w:tcPr>
          <w:p w14:paraId="49DB437D" w14:textId="77777777" w:rsidR="00590383" w:rsidRPr="00C41E00" w:rsidRDefault="00590383" w:rsidP="00F74D61">
            <w:pPr>
              <w:rPr>
                <w:b/>
                <w:lang w:val="en-US"/>
              </w:rPr>
            </w:pPr>
            <w:r w:rsidRPr="00C41E00">
              <w:rPr>
                <w:b/>
                <w:lang w:val="en-US"/>
              </w:rPr>
              <w:t>Description</w:t>
            </w:r>
          </w:p>
        </w:tc>
        <w:tc>
          <w:tcPr>
            <w:tcW w:w="567" w:type="dxa"/>
          </w:tcPr>
          <w:p w14:paraId="7BB8ED5F" w14:textId="77777777" w:rsidR="00590383" w:rsidRPr="00C41E00" w:rsidRDefault="00590383" w:rsidP="00F74D61">
            <w:pPr>
              <w:rPr>
                <w:b/>
                <w:lang w:val="en-US"/>
              </w:rPr>
            </w:pPr>
            <w:proofErr w:type="spellStart"/>
            <w:r w:rsidRPr="00C41E00">
              <w:rPr>
                <w:b/>
                <w:lang w:val="en-US"/>
              </w:rPr>
              <w:t>Mult</w:t>
            </w:r>
            <w:proofErr w:type="spellEnd"/>
          </w:p>
        </w:tc>
        <w:tc>
          <w:tcPr>
            <w:tcW w:w="1418" w:type="dxa"/>
          </w:tcPr>
          <w:p w14:paraId="007742FC" w14:textId="77777777" w:rsidR="00590383" w:rsidRPr="00C41E00" w:rsidRDefault="00590383" w:rsidP="00F74D61">
            <w:pPr>
              <w:rPr>
                <w:b/>
                <w:lang w:val="en-US"/>
              </w:rPr>
            </w:pPr>
            <w:r w:rsidRPr="00C41E00">
              <w:rPr>
                <w:b/>
                <w:lang w:val="en-US"/>
              </w:rPr>
              <w:t>Type</w:t>
            </w:r>
          </w:p>
        </w:tc>
        <w:tc>
          <w:tcPr>
            <w:tcW w:w="703" w:type="dxa"/>
          </w:tcPr>
          <w:p w14:paraId="7A517F8E" w14:textId="77777777" w:rsidR="00590383" w:rsidRPr="00C41E00" w:rsidRDefault="00590383" w:rsidP="00F74D61">
            <w:pPr>
              <w:rPr>
                <w:b/>
                <w:lang w:val="en-US"/>
              </w:rPr>
            </w:pPr>
            <w:r w:rsidRPr="00C41E00">
              <w:rPr>
                <w:b/>
                <w:lang w:val="en-US"/>
              </w:rPr>
              <w:t>Obligation</w:t>
            </w:r>
          </w:p>
        </w:tc>
      </w:tr>
      <w:tr w:rsidR="00590383" w:rsidRPr="00862094" w14:paraId="0D1BD404" w14:textId="77777777" w:rsidTr="00F74D61">
        <w:tc>
          <w:tcPr>
            <w:tcW w:w="1229" w:type="dxa"/>
          </w:tcPr>
          <w:p w14:paraId="030E02EB" w14:textId="77777777" w:rsidR="00590383" w:rsidRPr="006E3B20" w:rsidRDefault="00590383" w:rsidP="00F74D61">
            <w:pPr>
              <w:rPr>
                <w:sz w:val="18"/>
                <w:szCs w:val="18"/>
                <w:lang w:val="en-US"/>
              </w:rPr>
            </w:pPr>
            <w:r w:rsidRPr="006E3B20">
              <w:rPr>
                <w:sz w:val="18"/>
                <w:szCs w:val="18"/>
                <w:lang w:val="en-US"/>
              </w:rPr>
              <w:t>Literal</w:t>
            </w:r>
          </w:p>
        </w:tc>
        <w:tc>
          <w:tcPr>
            <w:tcW w:w="1885" w:type="dxa"/>
          </w:tcPr>
          <w:p w14:paraId="4B929423" w14:textId="77777777" w:rsidR="00590383" w:rsidRPr="006E3B20" w:rsidRDefault="00590383" w:rsidP="00F74D61">
            <w:pPr>
              <w:rPr>
                <w:sz w:val="18"/>
                <w:szCs w:val="18"/>
                <w:lang w:val="en-US"/>
              </w:rPr>
            </w:pPr>
            <w:r>
              <w:rPr>
                <w:sz w:val="18"/>
                <w:szCs w:val="18"/>
                <w:lang w:val="en-US"/>
              </w:rPr>
              <w:t>SYNCHRONOUS</w:t>
            </w:r>
          </w:p>
        </w:tc>
        <w:tc>
          <w:tcPr>
            <w:tcW w:w="3260" w:type="dxa"/>
          </w:tcPr>
          <w:p w14:paraId="5149E758" w14:textId="77777777" w:rsidR="00590383" w:rsidRPr="006E3B20" w:rsidRDefault="00590383" w:rsidP="00F74D61">
            <w:pPr>
              <w:rPr>
                <w:sz w:val="18"/>
                <w:szCs w:val="18"/>
                <w:lang w:val="en-US"/>
              </w:rPr>
            </w:pPr>
            <w:r>
              <w:rPr>
                <w:sz w:val="18"/>
                <w:szCs w:val="18"/>
                <w:lang w:val="en-US"/>
              </w:rPr>
              <w:t>Client sends message, waits for response from Server. Once received, Client sends next message.</w:t>
            </w:r>
          </w:p>
        </w:tc>
        <w:tc>
          <w:tcPr>
            <w:tcW w:w="567" w:type="dxa"/>
          </w:tcPr>
          <w:p w14:paraId="1B3D09A4" w14:textId="77777777" w:rsidR="00590383" w:rsidRPr="006E3B20" w:rsidRDefault="00590383" w:rsidP="00F74D61">
            <w:pPr>
              <w:rPr>
                <w:sz w:val="18"/>
                <w:szCs w:val="18"/>
                <w:lang w:val="en-US"/>
              </w:rPr>
            </w:pPr>
            <w:r w:rsidRPr="006E3B20">
              <w:rPr>
                <w:sz w:val="18"/>
                <w:szCs w:val="18"/>
                <w:lang w:val="en-US"/>
              </w:rPr>
              <w:t>-</w:t>
            </w:r>
          </w:p>
        </w:tc>
        <w:tc>
          <w:tcPr>
            <w:tcW w:w="1418" w:type="dxa"/>
          </w:tcPr>
          <w:p w14:paraId="0FA796EC" w14:textId="77777777" w:rsidR="00590383" w:rsidRPr="006E3B20" w:rsidRDefault="00590383" w:rsidP="00F74D61">
            <w:pPr>
              <w:rPr>
                <w:sz w:val="18"/>
                <w:szCs w:val="18"/>
                <w:lang w:val="en-US"/>
              </w:rPr>
            </w:pPr>
            <w:r w:rsidRPr="006E3B20">
              <w:rPr>
                <w:sz w:val="18"/>
                <w:szCs w:val="18"/>
                <w:lang w:val="en-US"/>
              </w:rPr>
              <w:t>-</w:t>
            </w:r>
          </w:p>
        </w:tc>
        <w:tc>
          <w:tcPr>
            <w:tcW w:w="703" w:type="dxa"/>
          </w:tcPr>
          <w:p w14:paraId="2B559402" w14:textId="77777777" w:rsidR="00590383" w:rsidRPr="006E3B20" w:rsidRDefault="00590383" w:rsidP="00F74D61">
            <w:pPr>
              <w:rPr>
                <w:sz w:val="18"/>
                <w:szCs w:val="18"/>
                <w:lang w:val="en-US"/>
              </w:rPr>
            </w:pPr>
            <w:r w:rsidRPr="006E3B20">
              <w:rPr>
                <w:sz w:val="18"/>
                <w:szCs w:val="18"/>
                <w:lang w:val="en-US"/>
              </w:rPr>
              <w:t>-</w:t>
            </w:r>
          </w:p>
        </w:tc>
      </w:tr>
      <w:tr w:rsidR="00590383" w:rsidRPr="00862094" w14:paraId="4E00E864" w14:textId="77777777" w:rsidTr="00F74D61">
        <w:tc>
          <w:tcPr>
            <w:tcW w:w="1229" w:type="dxa"/>
          </w:tcPr>
          <w:p w14:paraId="7FA15545" w14:textId="77777777" w:rsidR="00590383" w:rsidRPr="006E3B20" w:rsidRDefault="00590383" w:rsidP="00F74D61">
            <w:pPr>
              <w:rPr>
                <w:sz w:val="18"/>
                <w:szCs w:val="18"/>
                <w:lang w:val="en-US"/>
              </w:rPr>
            </w:pPr>
            <w:r w:rsidRPr="006E3B20">
              <w:rPr>
                <w:sz w:val="18"/>
                <w:szCs w:val="18"/>
                <w:lang w:val="en-US"/>
              </w:rPr>
              <w:t>Literal</w:t>
            </w:r>
          </w:p>
        </w:tc>
        <w:tc>
          <w:tcPr>
            <w:tcW w:w="1885" w:type="dxa"/>
          </w:tcPr>
          <w:p w14:paraId="6B5144A1" w14:textId="77777777" w:rsidR="00590383" w:rsidRPr="006E3B20" w:rsidRDefault="00590383" w:rsidP="00F74D61">
            <w:pPr>
              <w:rPr>
                <w:sz w:val="18"/>
                <w:szCs w:val="18"/>
                <w:lang w:val="en-US"/>
              </w:rPr>
            </w:pPr>
            <w:r>
              <w:rPr>
                <w:sz w:val="18"/>
                <w:szCs w:val="18"/>
                <w:lang w:val="en-US"/>
              </w:rPr>
              <w:t>ASYNCHRONOUS</w:t>
            </w:r>
          </w:p>
        </w:tc>
        <w:tc>
          <w:tcPr>
            <w:tcW w:w="3260" w:type="dxa"/>
          </w:tcPr>
          <w:p w14:paraId="27C2CB67" w14:textId="77777777" w:rsidR="00590383" w:rsidRPr="006E3B20" w:rsidRDefault="00590383" w:rsidP="00F74D61">
            <w:pPr>
              <w:autoSpaceDE w:val="0"/>
              <w:autoSpaceDN w:val="0"/>
              <w:adjustRightInd w:val="0"/>
              <w:spacing w:after="1"/>
              <w:rPr>
                <w:sz w:val="18"/>
                <w:szCs w:val="18"/>
                <w:lang w:val="en-US"/>
              </w:rPr>
            </w:pPr>
            <w:r>
              <w:rPr>
                <w:sz w:val="18"/>
                <w:szCs w:val="18"/>
                <w:lang w:val="en-US"/>
              </w:rPr>
              <w:t>Client sends message and continues with other tasks. Upon receiving a response from the Server, Client reacts to the response</w:t>
            </w:r>
          </w:p>
        </w:tc>
        <w:tc>
          <w:tcPr>
            <w:tcW w:w="567" w:type="dxa"/>
          </w:tcPr>
          <w:p w14:paraId="7701EC15" w14:textId="77777777" w:rsidR="00590383" w:rsidRPr="006E3B20" w:rsidRDefault="00590383" w:rsidP="00F74D61">
            <w:pPr>
              <w:rPr>
                <w:sz w:val="18"/>
                <w:szCs w:val="18"/>
                <w:lang w:val="en-US"/>
              </w:rPr>
            </w:pPr>
            <w:r w:rsidRPr="006E3B20">
              <w:rPr>
                <w:sz w:val="18"/>
                <w:szCs w:val="18"/>
                <w:lang w:val="en-US"/>
              </w:rPr>
              <w:t>-</w:t>
            </w:r>
          </w:p>
        </w:tc>
        <w:tc>
          <w:tcPr>
            <w:tcW w:w="1418" w:type="dxa"/>
          </w:tcPr>
          <w:p w14:paraId="1FCACE47" w14:textId="77777777" w:rsidR="00590383" w:rsidRPr="006E3B20" w:rsidRDefault="00590383" w:rsidP="00F74D61">
            <w:pPr>
              <w:rPr>
                <w:sz w:val="18"/>
                <w:szCs w:val="18"/>
                <w:lang w:val="en-US"/>
              </w:rPr>
            </w:pPr>
            <w:r w:rsidRPr="006E3B20">
              <w:rPr>
                <w:sz w:val="18"/>
                <w:szCs w:val="18"/>
                <w:lang w:val="en-US"/>
              </w:rPr>
              <w:t>-</w:t>
            </w:r>
          </w:p>
        </w:tc>
        <w:tc>
          <w:tcPr>
            <w:tcW w:w="703" w:type="dxa"/>
          </w:tcPr>
          <w:p w14:paraId="42583BF4" w14:textId="77777777" w:rsidR="00590383" w:rsidRPr="006E3B20" w:rsidRDefault="00590383" w:rsidP="00F74D61">
            <w:pPr>
              <w:rPr>
                <w:sz w:val="18"/>
                <w:szCs w:val="18"/>
                <w:lang w:val="en-US"/>
              </w:rPr>
            </w:pPr>
            <w:r w:rsidRPr="006E3B20">
              <w:rPr>
                <w:sz w:val="18"/>
                <w:szCs w:val="18"/>
                <w:lang w:val="en-US"/>
              </w:rPr>
              <w:t>-</w:t>
            </w:r>
          </w:p>
        </w:tc>
      </w:tr>
    </w:tbl>
    <w:p w14:paraId="26BA36AF" w14:textId="037A2F0F" w:rsidR="00A82D29" w:rsidRPr="00C41E00" w:rsidRDefault="00A82D29" w:rsidP="00F12C3A">
      <w:pPr>
        <w:pStyle w:val="Heading1"/>
      </w:pPr>
      <w:bookmarkStart w:id="468" w:name="_Toc492044630"/>
      <w:r w:rsidRPr="00EA2637">
        <w:lastRenderedPageBreak/>
        <w:t xml:space="preserve">Communication </w:t>
      </w:r>
      <w:bookmarkEnd w:id="468"/>
      <w:r w:rsidR="00ED01AE">
        <w:t xml:space="preserve">Management Data Types </w:t>
      </w:r>
    </w:p>
    <w:p w14:paraId="1E72D083" w14:textId="32902FDF" w:rsidR="00590383" w:rsidRPr="00C41E00" w:rsidRDefault="00F12C3A" w:rsidP="00590383">
      <w:pPr>
        <w:rPr>
          <w:rFonts w:eastAsia="Times New Roman" w:cs="Arial"/>
          <w:szCs w:val="24"/>
          <w:lang w:val="en-US"/>
        </w:rPr>
      </w:pPr>
      <w:r>
        <w:rPr>
          <w:lang w:val="en-GB"/>
        </w:rPr>
        <w:t>T</w:t>
      </w:r>
      <w:r w:rsidR="00590383" w:rsidRPr="00533358">
        <w:rPr>
          <w:lang w:val="en-GB"/>
        </w:rPr>
        <w:t xml:space="preserve">he </w:t>
      </w:r>
      <w:r w:rsidR="00055AE0">
        <w:rPr>
          <w:lang w:val="en-GB"/>
        </w:rPr>
        <w:t>client</w:t>
      </w:r>
      <w:r w:rsidR="00590383" w:rsidRPr="00533358">
        <w:rPr>
          <w:lang w:val="en-GB"/>
        </w:rPr>
        <w:t xml:space="preserve"> requests the creation of a session from the service provider</w:t>
      </w:r>
      <w:r w:rsidR="00590383">
        <w:rPr>
          <w:lang w:val="en-GB"/>
        </w:rPr>
        <w:t xml:space="preserve"> that </w:t>
      </w:r>
      <w:r w:rsidR="00590383" w:rsidRPr="00533358">
        <w:rPr>
          <w:lang w:val="en-GB"/>
        </w:rPr>
        <w:t xml:space="preserve">returns a session ID. The subsequent communication, whose operations are not part of these recommendations, is always carried out using the </w:t>
      </w:r>
      <w:proofErr w:type="spellStart"/>
      <w:r w:rsidR="00590383" w:rsidRPr="00533358">
        <w:rPr>
          <w:lang w:val="en-GB"/>
        </w:rPr>
        <w:t>SessionID</w:t>
      </w:r>
      <w:proofErr w:type="spellEnd"/>
      <w:r w:rsidR="00590383" w:rsidRPr="00533358">
        <w:rPr>
          <w:lang w:val="en-GB"/>
        </w:rPr>
        <w:t>.</w:t>
      </w:r>
      <w:r w:rsidR="00590383">
        <w:rPr>
          <w:lang w:val="en-GB"/>
        </w:rPr>
        <w:t xml:space="preserve"> </w:t>
      </w:r>
      <w:r w:rsidR="00590383" w:rsidRPr="00533358">
        <w:rPr>
          <w:lang w:val="en-GB"/>
        </w:rPr>
        <w:t xml:space="preserve">A second operation </w:t>
      </w:r>
      <w:r w:rsidR="00590383">
        <w:rPr>
          <w:lang w:val="en-GB"/>
        </w:rPr>
        <w:t>closes</w:t>
      </w:r>
      <w:r w:rsidR="00590383" w:rsidRPr="00533358">
        <w:rPr>
          <w:lang w:val="en-GB"/>
        </w:rPr>
        <w:t xml:space="preserve"> the active session.</w:t>
      </w:r>
      <w:r w:rsidR="00590383">
        <w:rPr>
          <w:lang w:val="en-GB"/>
        </w:rPr>
        <w:t xml:space="preserve"> </w:t>
      </w:r>
      <w:r w:rsidR="00590383">
        <w:rPr>
          <w:lang w:val="en-GB"/>
        </w:rPr>
        <w:fldChar w:fldCharType="begin"/>
      </w:r>
      <w:r w:rsidR="00590383">
        <w:rPr>
          <w:lang w:val="en-GB"/>
        </w:rPr>
        <w:instrText xml:space="preserve"> REF _Ref492036696 \h </w:instrText>
      </w:r>
      <w:r w:rsidR="00590383">
        <w:rPr>
          <w:lang w:val="en-GB"/>
        </w:rPr>
      </w:r>
      <w:r w:rsidR="00590383">
        <w:rPr>
          <w:lang w:val="en-GB"/>
        </w:rPr>
        <w:fldChar w:fldCharType="separate"/>
      </w:r>
      <w:r w:rsidR="00AB734F" w:rsidRPr="00341831">
        <w:rPr>
          <w:lang w:val="en-US"/>
        </w:rPr>
        <w:t xml:space="preserve">Figure </w:t>
      </w:r>
      <w:r w:rsidR="00AB734F">
        <w:rPr>
          <w:noProof/>
          <w:lang w:val="en-US"/>
        </w:rPr>
        <w:t>5</w:t>
      </w:r>
      <w:r w:rsidR="00590383">
        <w:rPr>
          <w:lang w:val="en-GB"/>
        </w:rPr>
        <w:fldChar w:fldCharType="end"/>
      </w:r>
      <w:r w:rsidR="00590383">
        <w:rPr>
          <w:lang w:val="en-GB"/>
        </w:rPr>
        <w:t xml:space="preserve"> </w:t>
      </w:r>
      <w:r w:rsidR="00590383" w:rsidRPr="00787115">
        <w:rPr>
          <w:lang w:val="en-US"/>
        </w:rPr>
        <w:t>shows this minimum set of Operations.</w:t>
      </w:r>
      <w:r w:rsidR="00590383" w:rsidRPr="00787115">
        <w:rPr>
          <w:rFonts w:eastAsia="Times New Roman" w:cs="Arial"/>
          <w:szCs w:val="24"/>
          <w:lang w:val="en-US"/>
        </w:rPr>
        <w:t xml:space="preserve"> </w:t>
      </w:r>
      <w:r w:rsidR="00590383">
        <w:rPr>
          <w:rFonts w:eastAsia="Times New Roman" w:cs="Arial"/>
          <w:szCs w:val="24"/>
          <w:lang w:val="en-US"/>
        </w:rPr>
        <w:t xml:space="preserve">The Operation </w:t>
      </w:r>
      <w:proofErr w:type="spellStart"/>
      <w:r w:rsidR="00590383" w:rsidRPr="00341831">
        <w:rPr>
          <w:rFonts w:eastAsia="Times New Roman" w:cs="Arial"/>
          <w:i/>
          <w:szCs w:val="24"/>
          <w:lang w:val="en-US"/>
        </w:rPr>
        <w:t>GetMetaData</w:t>
      </w:r>
      <w:proofErr w:type="spellEnd"/>
      <w:r w:rsidR="00590383" w:rsidRPr="00341831">
        <w:rPr>
          <w:rFonts w:eastAsia="Times New Roman" w:cs="Arial"/>
          <w:i/>
          <w:szCs w:val="24"/>
          <w:lang w:val="en-US"/>
        </w:rPr>
        <w:t xml:space="preserve"> </w:t>
      </w:r>
      <w:r w:rsidR="00590383" w:rsidRPr="00C3707B">
        <w:rPr>
          <w:rFonts w:eastAsia="Times New Roman" w:cs="Arial"/>
          <w:szCs w:val="24"/>
          <w:lang w:val="en-US"/>
        </w:rPr>
        <w:t>allows to request metadata for the data</w:t>
      </w:r>
      <w:r w:rsidR="00590383">
        <w:rPr>
          <w:rFonts w:eastAsia="Times New Roman" w:cs="Arial"/>
          <w:szCs w:val="24"/>
          <w:lang w:val="en-US"/>
        </w:rPr>
        <w:t xml:space="preserve"> sets</w:t>
      </w:r>
      <w:r w:rsidR="00590383" w:rsidRPr="00C3707B">
        <w:rPr>
          <w:rFonts w:eastAsia="Times New Roman" w:cs="Arial"/>
          <w:szCs w:val="24"/>
          <w:lang w:val="en-US"/>
        </w:rPr>
        <w:t xml:space="preserve"> at runtime.</w:t>
      </w:r>
      <w:r w:rsidR="00590383">
        <w:rPr>
          <w:rFonts w:eastAsia="Times New Roman" w:cs="Arial"/>
          <w:szCs w:val="24"/>
          <w:lang w:val="en-US"/>
        </w:rPr>
        <w:t xml:space="preserve"> </w:t>
      </w:r>
      <w:proofErr w:type="spellStart"/>
      <w:r w:rsidR="00590383">
        <w:rPr>
          <w:rFonts w:eastAsia="Times New Roman" w:cs="Arial"/>
          <w:szCs w:val="24"/>
          <w:lang w:val="en-US"/>
        </w:rPr>
        <w:t>KeepAlive</w:t>
      </w:r>
      <w:proofErr w:type="spellEnd"/>
      <w:r w:rsidR="00590383">
        <w:rPr>
          <w:rFonts w:eastAsia="Times New Roman" w:cs="Arial"/>
          <w:szCs w:val="24"/>
          <w:lang w:val="en-US"/>
        </w:rPr>
        <w:t xml:space="preserve"> is called in order to prevent the session from timing out. </w:t>
      </w:r>
    </w:p>
    <w:p w14:paraId="35B5F51A" w14:textId="77777777" w:rsidR="00590383" w:rsidRPr="00341831" w:rsidRDefault="00590383" w:rsidP="00590383">
      <w:pPr>
        <w:keepNext/>
        <w:rPr>
          <w:lang w:val="en-US"/>
        </w:rPr>
      </w:pPr>
      <w:r w:rsidRPr="002D7FAE">
        <w:rPr>
          <w:noProof/>
          <w:lang w:val="en-IE" w:eastAsia="en-IE"/>
        </w:rPr>
        <w:drawing>
          <wp:inline distT="0" distB="0" distL="0" distR="0" wp14:anchorId="5ABFF1D8" wp14:editId="10ADC3BD">
            <wp:extent cx="5760720" cy="195589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955894"/>
                    </a:xfrm>
                    <a:prstGeom prst="rect">
                      <a:avLst/>
                    </a:prstGeom>
                    <a:noFill/>
                    <a:ln>
                      <a:noFill/>
                    </a:ln>
                  </pic:spPr>
                </pic:pic>
              </a:graphicData>
            </a:graphic>
          </wp:inline>
        </w:drawing>
      </w:r>
    </w:p>
    <w:p w14:paraId="2088B32D" w14:textId="546C7809" w:rsidR="00590383" w:rsidRDefault="00590383" w:rsidP="00590383">
      <w:pPr>
        <w:pStyle w:val="Caption"/>
        <w:jc w:val="center"/>
        <w:rPr>
          <w:lang w:val="en-US"/>
        </w:rPr>
      </w:pPr>
      <w:bookmarkStart w:id="469" w:name="_Ref492036696"/>
      <w:r w:rsidRPr="00341831">
        <w:rPr>
          <w:lang w:val="en-US"/>
        </w:rPr>
        <w:t xml:space="preserve">Figure </w:t>
      </w:r>
      <w:r w:rsidRPr="00341831">
        <w:rPr>
          <w:lang w:val="en-US"/>
        </w:rPr>
        <w:fldChar w:fldCharType="begin"/>
      </w:r>
      <w:r w:rsidRPr="00341831">
        <w:rPr>
          <w:lang w:val="en-US"/>
        </w:rPr>
        <w:instrText xml:space="preserve"> SEQ Figure \* ARABIC </w:instrText>
      </w:r>
      <w:r w:rsidRPr="00341831">
        <w:rPr>
          <w:lang w:val="en-US"/>
        </w:rPr>
        <w:fldChar w:fldCharType="separate"/>
      </w:r>
      <w:r w:rsidR="00AB734F">
        <w:rPr>
          <w:noProof/>
          <w:lang w:val="en-US"/>
        </w:rPr>
        <w:t>5</w:t>
      </w:r>
      <w:r w:rsidRPr="00341831">
        <w:rPr>
          <w:lang w:val="en-US"/>
        </w:rPr>
        <w:fldChar w:fldCharType="end"/>
      </w:r>
      <w:bookmarkEnd w:id="469"/>
      <w:r w:rsidR="00F12C3A">
        <w:rPr>
          <w:lang w:val="en-US"/>
        </w:rPr>
        <w:t xml:space="preserve"> M</w:t>
      </w:r>
      <w:r w:rsidRPr="00341831">
        <w:rPr>
          <w:lang w:val="en-US"/>
        </w:rPr>
        <w:t xml:space="preserve">inimum set </w:t>
      </w:r>
      <w:r w:rsidR="00F12C3A">
        <w:rPr>
          <w:lang w:val="en-US"/>
        </w:rPr>
        <w:t xml:space="preserve">of Operations for session based, interactive </w:t>
      </w:r>
      <w:r w:rsidRPr="00341831">
        <w:rPr>
          <w:lang w:val="en-US"/>
        </w:rPr>
        <w:t>services</w:t>
      </w:r>
    </w:p>
    <w:p w14:paraId="374E78D3" w14:textId="77777777" w:rsidR="00590383" w:rsidRDefault="00590383" w:rsidP="00590383">
      <w:pPr>
        <w:rPr>
          <w:lang w:val="en-US"/>
        </w:rPr>
      </w:pPr>
    </w:p>
    <w:p w14:paraId="587E0853" w14:textId="77777777" w:rsidR="00590383" w:rsidRPr="00ED50E0" w:rsidRDefault="00590383" w:rsidP="00333A32">
      <w:pPr>
        <w:pStyle w:val="Heading4"/>
      </w:pPr>
      <w:bookmarkStart w:id="470" w:name="_Ref491876611"/>
      <w:r>
        <w:t>Types</w:t>
      </w:r>
      <w:bookmarkEnd w:id="470"/>
    </w:p>
    <w:p w14:paraId="7612318A" w14:textId="77777777" w:rsidR="00590383" w:rsidRPr="00A54C4D" w:rsidRDefault="00590383" w:rsidP="00590383">
      <w:pPr>
        <w:pStyle w:val="ListParagraph"/>
        <w:numPr>
          <w:ilvl w:val="0"/>
          <w:numId w:val="23"/>
        </w:numPr>
        <w:contextualSpacing w:val="0"/>
        <w:rPr>
          <w:rFonts w:asciiTheme="majorHAnsi" w:eastAsiaTheme="majorEastAsia" w:hAnsiTheme="majorHAnsi" w:cstheme="majorBidi"/>
          <w:vanish/>
          <w:color w:val="2E74B5" w:themeColor="accent1" w:themeShade="BF"/>
          <w:sz w:val="26"/>
          <w:szCs w:val="26"/>
          <w:lang w:val="en-GB"/>
        </w:rPr>
      </w:pPr>
    </w:p>
    <w:p w14:paraId="33036FB9" w14:textId="77777777" w:rsidR="00590383" w:rsidRPr="00A54C4D" w:rsidRDefault="00590383" w:rsidP="00590383">
      <w:pPr>
        <w:pStyle w:val="ListParagraph"/>
        <w:numPr>
          <w:ilvl w:val="0"/>
          <w:numId w:val="23"/>
        </w:numPr>
        <w:contextualSpacing w:val="0"/>
        <w:rPr>
          <w:rFonts w:asciiTheme="majorHAnsi" w:eastAsiaTheme="majorEastAsia" w:hAnsiTheme="majorHAnsi" w:cstheme="majorBidi"/>
          <w:vanish/>
          <w:color w:val="2E74B5" w:themeColor="accent1" w:themeShade="BF"/>
          <w:sz w:val="26"/>
          <w:szCs w:val="26"/>
          <w:lang w:val="en-GB"/>
        </w:rPr>
      </w:pPr>
    </w:p>
    <w:p w14:paraId="25E1D7F6" w14:textId="77777777" w:rsidR="00590383" w:rsidRPr="00A54C4D" w:rsidRDefault="00590383" w:rsidP="00590383">
      <w:pPr>
        <w:pStyle w:val="ListParagraph"/>
        <w:numPr>
          <w:ilvl w:val="1"/>
          <w:numId w:val="23"/>
        </w:numPr>
        <w:contextualSpacing w:val="0"/>
        <w:rPr>
          <w:rFonts w:asciiTheme="majorHAnsi" w:eastAsiaTheme="majorEastAsia" w:hAnsiTheme="majorHAnsi" w:cstheme="majorBidi"/>
          <w:vanish/>
          <w:color w:val="2E74B5" w:themeColor="accent1" w:themeShade="BF"/>
          <w:sz w:val="26"/>
          <w:szCs w:val="26"/>
          <w:lang w:val="en-GB"/>
        </w:rPr>
      </w:pPr>
    </w:p>
    <w:p w14:paraId="6426C458" w14:textId="77777777" w:rsidR="00590383" w:rsidRPr="00F74D61" w:rsidRDefault="00590383" w:rsidP="00333A32">
      <w:pPr>
        <w:spacing w:after="0"/>
        <w:rPr>
          <w:b/>
          <w:lang w:val="en-US"/>
        </w:rPr>
      </w:pPr>
      <w:proofErr w:type="spellStart"/>
      <w:r w:rsidRPr="00F74D61">
        <w:rPr>
          <w:b/>
          <w:lang w:val="en-US"/>
        </w:rPr>
        <w:t>StartSession</w:t>
      </w:r>
      <w:proofErr w:type="spellEnd"/>
    </w:p>
    <w:p w14:paraId="3E4744DA" w14:textId="77777777" w:rsidR="00590383" w:rsidRPr="00F74D61" w:rsidRDefault="00590383" w:rsidP="00333A32">
      <w:pPr>
        <w:spacing w:after="0" w:line="240" w:lineRule="auto"/>
        <w:rPr>
          <w:rStyle w:val="SubtleReference"/>
          <w:lang w:val="en-US"/>
        </w:rPr>
      </w:pPr>
      <w:proofErr w:type="spellStart"/>
      <w:r w:rsidRPr="00F74D61">
        <w:rPr>
          <w:rStyle w:val="SubtleReference"/>
          <w:lang w:val="en-US"/>
        </w:rPr>
        <w:t>operationType</w:t>
      </w:r>
      <w:proofErr w:type="spellEnd"/>
      <w:r w:rsidRPr="00F74D61">
        <w:rPr>
          <w:rStyle w:val="SubtleReference"/>
          <w:lang w:val="en-US"/>
        </w:rPr>
        <w:t xml:space="preserve">: SYNCHRONOUS </w:t>
      </w:r>
      <w:r w:rsidRPr="00F74D61">
        <w:rPr>
          <w:rStyle w:val="SubtleReference"/>
          <w:lang w:val="en-US"/>
        </w:rPr>
        <w:tab/>
      </w:r>
    </w:p>
    <w:p w14:paraId="4F2933B7" w14:textId="77777777" w:rsidR="00590383" w:rsidRPr="00F74D61" w:rsidRDefault="00590383" w:rsidP="00333A32">
      <w:pPr>
        <w:spacing w:after="0" w:line="240" w:lineRule="auto"/>
        <w:rPr>
          <w:rStyle w:val="SubtleReference"/>
          <w:lang w:val="en-US"/>
        </w:rPr>
      </w:pPr>
      <w:proofErr w:type="spellStart"/>
      <w:r w:rsidRPr="00F74D61">
        <w:rPr>
          <w:rStyle w:val="SubtleReference"/>
          <w:lang w:val="en-US"/>
        </w:rPr>
        <w:t>operationOwner</w:t>
      </w:r>
      <w:proofErr w:type="spellEnd"/>
      <w:r w:rsidRPr="00F74D61">
        <w:rPr>
          <w:rStyle w:val="SubtleReference"/>
          <w:lang w:val="en-US"/>
        </w:rPr>
        <w:t>: SERVICE_PROVIDER</w:t>
      </w:r>
    </w:p>
    <w:tbl>
      <w:tblPr>
        <w:tblStyle w:val="TableGrid"/>
        <w:tblW w:w="0" w:type="auto"/>
        <w:tblLayout w:type="fixed"/>
        <w:tblLook w:val="04A0" w:firstRow="1" w:lastRow="0" w:firstColumn="1" w:lastColumn="0" w:noHBand="0" w:noVBand="1"/>
      </w:tblPr>
      <w:tblGrid>
        <w:gridCol w:w="1229"/>
        <w:gridCol w:w="2027"/>
        <w:gridCol w:w="3118"/>
        <w:gridCol w:w="567"/>
        <w:gridCol w:w="992"/>
        <w:gridCol w:w="1129"/>
      </w:tblGrid>
      <w:tr w:rsidR="00590383" w:rsidRPr="00C41E00" w14:paraId="42573B36" w14:textId="77777777" w:rsidTr="00F74D61">
        <w:tc>
          <w:tcPr>
            <w:tcW w:w="1229" w:type="dxa"/>
          </w:tcPr>
          <w:p w14:paraId="7AB1C91F" w14:textId="77777777" w:rsidR="00590383" w:rsidRPr="00C41E00" w:rsidRDefault="00590383" w:rsidP="00F74D61">
            <w:pPr>
              <w:rPr>
                <w:b/>
                <w:lang w:val="en-US"/>
              </w:rPr>
            </w:pPr>
            <w:r w:rsidRPr="00C41E00">
              <w:rPr>
                <w:b/>
                <w:lang w:val="en-US"/>
              </w:rPr>
              <w:t>Role Name</w:t>
            </w:r>
          </w:p>
        </w:tc>
        <w:tc>
          <w:tcPr>
            <w:tcW w:w="2027" w:type="dxa"/>
          </w:tcPr>
          <w:p w14:paraId="117D9BB5" w14:textId="77777777" w:rsidR="00590383" w:rsidRPr="00C41E00" w:rsidRDefault="00590383" w:rsidP="00F74D61">
            <w:pPr>
              <w:rPr>
                <w:b/>
                <w:lang w:val="en-US"/>
              </w:rPr>
            </w:pPr>
            <w:r w:rsidRPr="00C41E00">
              <w:rPr>
                <w:b/>
                <w:lang w:val="en-US"/>
              </w:rPr>
              <w:t>Name</w:t>
            </w:r>
          </w:p>
        </w:tc>
        <w:tc>
          <w:tcPr>
            <w:tcW w:w="3118" w:type="dxa"/>
          </w:tcPr>
          <w:p w14:paraId="1ACB2288" w14:textId="77777777" w:rsidR="00590383" w:rsidRPr="00C41E00" w:rsidRDefault="00590383" w:rsidP="00F74D61">
            <w:pPr>
              <w:rPr>
                <w:b/>
                <w:lang w:val="en-US"/>
              </w:rPr>
            </w:pPr>
            <w:r w:rsidRPr="00C41E00">
              <w:rPr>
                <w:b/>
                <w:lang w:val="en-US"/>
              </w:rPr>
              <w:t>Description</w:t>
            </w:r>
          </w:p>
        </w:tc>
        <w:tc>
          <w:tcPr>
            <w:tcW w:w="567" w:type="dxa"/>
          </w:tcPr>
          <w:p w14:paraId="7DF88296" w14:textId="77777777" w:rsidR="00590383" w:rsidRPr="00C41E00" w:rsidRDefault="00590383" w:rsidP="00F74D61">
            <w:pPr>
              <w:rPr>
                <w:b/>
                <w:lang w:val="en-US"/>
              </w:rPr>
            </w:pPr>
            <w:proofErr w:type="spellStart"/>
            <w:r w:rsidRPr="00C41E00">
              <w:rPr>
                <w:b/>
                <w:lang w:val="en-US"/>
              </w:rPr>
              <w:t>Mult</w:t>
            </w:r>
            <w:proofErr w:type="spellEnd"/>
          </w:p>
        </w:tc>
        <w:tc>
          <w:tcPr>
            <w:tcW w:w="992" w:type="dxa"/>
          </w:tcPr>
          <w:p w14:paraId="41B6A3C3" w14:textId="77777777" w:rsidR="00590383" w:rsidRPr="00C41E00" w:rsidRDefault="00590383" w:rsidP="00F74D61">
            <w:pPr>
              <w:rPr>
                <w:b/>
                <w:lang w:val="en-US"/>
              </w:rPr>
            </w:pPr>
            <w:r w:rsidRPr="00C41E00">
              <w:rPr>
                <w:b/>
                <w:lang w:val="en-US"/>
              </w:rPr>
              <w:t>Type</w:t>
            </w:r>
          </w:p>
        </w:tc>
        <w:tc>
          <w:tcPr>
            <w:tcW w:w="1129" w:type="dxa"/>
          </w:tcPr>
          <w:p w14:paraId="16B53FA4" w14:textId="77777777" w:rsidR="00590383" w:rsidRPr="00C41E00" w:rsidRDefault="00590383" w:rsidP="00F74D61">
            <w:pPr>
              <w:rPr>
                <w:b/>
                <w:lang w:val="en-US"/>
              </w:rPr>
            </w:pPr>
            <w:r w:rsidRPr="00C41E00">
              <w:rPr>
                <w:b/>
                <w:lang w:val="en-US"/>
              </w:rPr>
              <w:t>Direction</w:t>
            </w:r>
          </w:p>
        </w:tc>
      </w:tr>
      <w:tr w:rsidR="00590383" w:rsidRPr="00C41E00" w14:paraId="1B16A1F3" w14:textId="77777777" w:rsidTr="00F74D61">
        <w:tc>
          <w:tcPr>
            <w:tcW w:w="1229" w:type="dxa"/>
          </w:tcPr>
          <w:p w14:paraId="27876F25" w14:textId="77777777" w:rsidR="00590383" w:rsidRPr="00341831" w:rsidRDefault="00590383" w:rsidP="00F74D61">
            <w:pPr>
              <w:rPr>
                <w:sz w:val="18"/>
                <w:szCs w:val="18"/>
                <w:lang w:val="en-US"/>
              </w:rPr>
            </w:pPr>
            <w:r w:rsidRPr="00341831">
              <w:rPr>
                <w:sz w:val="18"/>
                <w:szCs w:val="18"/>
                <w:lang w:val="en-US"/>
              </w:rPr>
              <w:t>Operation</w:t>
            </w:r>
          </w:p>
        </w:tc>
        <w:tc>
          <w:tcPr>
            <w:tcW w:w="2027" w:type="dxa"/>
          </w:tcPr>
          <w:p w14:paraId="11BFA0D5" w14:textId="77777777" w:rsidR="00590383" w:rsidRPr="00341831" w:rsidRDefault="00590383" w:rsidP="00F74D61">
            <w:pPr>
              <w:rPr>
                <w:sz w:val="18"/>
                <w:szCs w:val="18"/>
                <w:lang w:val="en-US"/>
              </w:rPr>
            </w:pPr>
            <w:proofErr w:type="spellStart"/>
            <w:r>
              <w:rPr>
                <w:sz w:val="18"/>
                <w:szCs w:val="18"/>
                <w:lang w:val="en-US"/>
              </w:rPr>
              <w:t>StartSession</w:t>
            </w:r>
            <w:proofErr w:type="spellEnd"/>
          </w:p>
        </w:tc>
        <w:tc>
          <w:tcPr>
            <w:tcW w:w="3118" w:type="dxa"/>
          </w:tcPr>
          <w:p w14:paraId="7F89BC4E" w14:textId="77777777" w:rsidR="00590383" w:rsidRPr="00341831" w:rsidRDefault="00590383" w:rsidP="00F74D61">
            <w:pPr>
              <w:rPr>
                <w:sz w:val="18"/>
                <w:szCs w:val="18"/>
                <w:lang w:val="en-US"/>
              </w:rPr>
            </w:pPr>
            <w:r w:rsidRPr="00341831">
              <w:rPr>
                <w:sz w:val="18"/>
                <w:szCs w:val="18"/>
                <w:lang w:val="en-US"/>
              </w:rPr>
              <w:t xml:space="preserve">Request </w:t>
            </w:r>
            <w:r>
              <w:rPr>
                <w:sz w:val="18"/>
                <w:szCs w:val="18"/>
                <w:lang w:val="en-US"/>
              </w:rPr>
              <w:t>to start a new session</w:t>
            </w:r>
          </w:p>
        </w:tc>
        <w:tc>
          <w:tcPr>
            <w:tcW w:w="567" w:type="dxa"/>
          </w:tcPr>
          <w:p w14:paraId="6209EDA0" w14:textId="77777777" w:rsidR="00590383" w:rsidRPr="00341831" w:rsidRDefault="00590383" w:rsidP="00F74D61">
            <w:pPr>
              <w:rPr>
                <w:sz w:val="18"/>
                <w:szCs w:val="18"/>
                <w:lang w:val="en-US"/>
              </w:rPr>
            </w:pPr>
            <w:r w:rsidRPr="00341831">
              <w:rPr>
                <w:sz w:val="18"/>
                <w:szCs w:val="18"/>
                <w:lang w:val="en-US"/>
              </w:rPr>
              <w:t>-</w:t>
            </w:r>
          </w:p>
        </w:tc>
        <w:tc>
          <w:tcPr>
            <w:tcW w:w="992" w:type="dxa"/>
          </w:tcPr>
          <w:p w14:paraId="31EE058B" w14:textId="77777777" w:rsidR="00590383" w:rsidRPr="00341831" w:rsidRDefault="00590383" w:rsidP="00F74D61">
            <w:pPr>
              <w:rPr>
                <w:sz w:val="18"/>
                <w:szCs w:val="18"/>
                <w:lang w:val="en-US"/>
              </w:rPr>
            </w:pPr>
            <w:r w:rsidRPr="00341831">
              <w:rPr>
                <w:sz w:val="18"/>
                <w:szCs w:val="18"/>
                <w:lang w:val="en-US"/>
              </w:rPr>
              <w:t>-</w:t>
            </w:r>
          </w:p>
        </w:tc>
        <w:tc>
          <w:tcPr>
            <w:tcW w:w="1129" w:type="dxa"/>
          </w:tcPr>
          <w:p w14:paraId="135766FD"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C78AD38" w14:textId="77777777" w:rsidTr="00F74D61">
        <w:tc>
          <w:tcPr>
            <w:tcW w:w="1229" w:type="dxa"/>
          </w:tcPr>
          <w:p w14:paraId="4E4F96EE"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5E5E1661" w14:textId="77777777" w:rsidR="00590383" w:rsidRPr="00341831" w:rsidRDefault="00590383" w:rsidP="00F74D61">
            <w:pPr>
              <w:rPr>
                <w:sz w:val="18"/>
                <w:szCs w:val="18"/>
                <w:lang w:val="en-US"/>
              </w:rPr>
            </w:pPr>
            <w:r>
              <w:rPr>
                <w:sz w:val="18"/>
                <w:szCs w:val="18"/>
                <w:lang w:val="en-US"/>
              </w:rPr>
              <w:t>i</w:t>
            </w:r>
            <w:r w:rsidRPr="00341831">
              <w:rPr>
                <w:sz w:val="18"/>
                <w:szCs w:val="18"/>
                <w:lang w:val="en-US"/>
              </w:rPr>
              <w:t>dentifier</w:t>
            </w:r>
          </w:p>
        </w:tc>
        <w:tc>
          <w:tcPr>
            <w:tcW w:w="3118" w:type="dxa"/>
          </w:tcPr>
          <w:p w14:paraId="5A8D72FC" w14:textId="77777777" w:rsidR="00590383" w:rsidRPr="00341831" w:rsidRDefault="00590383" w:rsidP="00F74D61">
            <w:pPr>
              <w:rPr>
                <w:sz w:val="18"/>
                <w:szCs w:val="18"/>
                <w:lang w:val="en-US"/>
              </w:rPr>
            </w:pPr>
            <w:proofErr w:type="spellStart"/>
            <w:r w:rsidRPr="00341831">
              <w:rPr>
                <w:sz w:val="18"/>
                <w:szCs w:val="18"/>
                <w:lang w:val="en-US"/>
              </w:rPr>
              <w:t>World wide</w:t>
            </w:r>
            <w:proofErr w:type="spellEnd"/>
            <w:r w:rsidRPr="00341831">
              <w:rPr>
                <w:sz w:val="18"/>
                <w:szCs w:val="18"/>
                <w:lang w:val="en-US"/>
              </w:rPr>
              <w:t xml:space="preserve"> unique identification of the requester</w:t>
            </w:r>
          </w:p>
        </w:tc>
        <w:tc>
          <w:tcPr>
            <w:tcW w:w="567" w:type="dxa"/>
          </w:tcPr>
          <w:p w14:paraId="7F810F06" w14:textId="77777777" w:rsidR="00590383" w:rsidRPr="00341831" w:rsidRDefault="00590383" w:rsidP="00F74D61">
            <w:pPr>
              <w:rPr>
                <w:sz w:val="18"/>
                <w:szCs w:val="18"/>
                <w:lang w:val="en-US"/>
              </w:rPr>
            </w:pPr>
            <w:r w:rsidRPr="00341831">
              <w:rPr>
                <w:sz w:val="18"/>
                <w:szCs w:val="18"/>
                <w:lang w:val="en-US"/>
              </w:rPr>
              <w:t>1</w:t>
            </w:r>
          </w:p>
        </w:tc>
        <w:tc>
          <w:tcPr>
            <w:tcW w:w="992" w:type="dxa"/>
          </w:tcPr>
          <w:p w14:paraId="152A6573" w14:textId="77777777" w:rsidR="00590383" w:rsidRPr="00341831" w:rsidRDefault="00590383" w:rsidP="00F74D61">
            <w:pPr>
              <w:rPr>
                <w:sz w:val="18"/>
                <w:szCs w:val="18"/>
                <w:lang w:val="en-US"/>
              </w:rPr>
            </w:pPr>
            <w:r w:rsidRPr="00341831">
              <w:rPr>
                <w:sz w:val="18"/>
                <w:szCs w:val="18"/>
                <w:lang w:val="en-US"/>
              </w:rPr>
              <w:t>MRN</w:t>
            </w:r>
          </w:p>
        </w:tc>
        <w:tc>
          <w:tcPr>
            <w:tcW w:w="1129" w:type="dxa"/>
          </w:tcPr>
          <w:p w14:paraId="1682A174" w14:textId="77777777" w:rsidR="00590383" w:rsidRPr="00341831" w:rsidRDefault="00590383" w:rsidP="00F74D61">
            <w:pPr>
              <w:rPr>
                <w:sz w:val="18"/>
                <w:szCs w:val="18"/>
                <w:lang w:val="en-US"/>
              </w:rPr>
            </w:pPr>
            <w:r w:rsidRPr="00341831">
              <w:rPr>
                <w:sz w:val="18"/>
                <w:szCs w:val="18"/>
                <w:lang w:val="en-US"/>
              </w:rPr>
              <w:t>in</w:t>
            </w:r>
          </w:p>
        </w:tc>
      </w:tr>
      <w:tr w:rsidR="00590383" w:rsidRPr="00C41E00" w14:paraId="0554F406" w14:textId="77777777" w:rsidTr="00F74D61">
        <w:tc>
          <w:tcPr>
            <w:tcW w:w="1229" w:type="dxa"/>
          </w:tcPr>
          <w:p w14:paraId="2C99FB29"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2A45281E" w14:textId="77777777" w:rsidR="00590383" w:rsidRPr="00341831" w:rsidRDefault="00590383" w:rsidP="00F74D61">
            <w:pPr>
              <w:rPr>
                <w:sz w:val="18"/>
                <w:szCs w:val="18"/>
                <w:lang w:val="en-US"/>
              </w:rPr>
            </w:pPr>
            <w:proofErr w:type="spellStart"/>
            <w:r w:rsidRPr="00ED3C64">
              <w:rPr>
                <w:sz w:val="18"/>
                <w:szCs w:val="18"/>
                <w:lang w:val="en-US"/>
              </w:rPr>
              <w:t>sessionID</w:t>
            </w:r>
            <w:proofErr w:type="spellEnd"/>
          </w:p>
        </w:tc>
        <w:tc>
          <w:tcPr>
            <w:tcW w:w="3118" w:type="dxa"/>
          </w:tcPr>
          <w:p w14:paraId="3A20C0AB" w14:textId="77777777" w:rsidR="00590383" w:rsidRPr="00341831" w:rsidRDefault="00590383" w:rsidP="00F74D61">
            <w:pPr>
              <w:rPr>
                <w:sz w:val="18"/>
                <w:szCs w:val="18"/>
                <w:lang w:val="en-US"/>
              </w:rPr>
            </w:pPr>
            <w:r w:rsidRPr="00341831">
              <w:rPr>
                <w:sz w:val="18"/>
                <w:szCs w:val="18"/>
                <w:lang w:val="en-US"/>
              </w:rPr>
              <w:t xml:space="preserve">Service unique identification for the session, that should (but does not have to) match TU-T Rec X.667 | ISO/IEC 9834-8. </w:t>
            </w:r>
          </w:p>
          <w:p w14:paraId="158C3BB0" w14:textId="77777777" w:rsidR="00590383" w:rsidRPr="00341831" w:rsidRDefault="00590383" w:rsidP="00F74D61">
            <w:pPr>
              <w:rPr>
                <w:sz w:val="18"/>
                <w:szCs w:val="18"/>
                <w:lang w:val="en-US"/>
              </w:rPr>
            </w:pPr>
            <w:r w:rsidRPr="00341831">
              <w:rPr>
                <w:sz w:val="18"/>
                <w:szCs w:val="18"/>
                <w:lang w:val="en-US"/>
              </w:rPr>
              <w:t>If this parameter is empty the login has failed and the parameter “message” contains the reason for failure</w:t>
            </w:r>
          </w:p>
        </w:tc>
        <w:tc>
          <w:tcPr>
            <w:tcW w:w="567" w:type="dxa"/>
          </w:tcPr>
          <w:p w14:paraId="3FDA8111" w14:textId="77777777" w:rsidR="00590383" w:rsidRPr="00341831" w:rsidRDefault="00590383" w:rsidP="00F74D61">
            <w:pPr>
              <w:rPr>
                <w:sz w:val="18"/>
                <w:szCs w:val="18"/>
                <w:lang w:val="en-US"/>
              </w:rPr>
            </w:pPr>
            <w:r w:rsidRPr="00341831">
              <w:rPr>
                <w:sz w:val="18"/>
                <w:szCs w:val="18"/>
                <w:lang w:val="en-US"/>
              </w:rPr>
              <w:t>0..1</w:t>
            </w:r>
          </w:p>
        </w:tc>
        <w:tc>
          <w:tcPr>
            <w:tcW w:w="992" w:type="dxa"/>
          </w:tcPr>
          <w:p w14:paraId="3C963082" w14:textId="77777777" w:rsidR="00590383" w:rsidRPr="00341831" w:rsidRDefault="00590383" w:rsidP="00F74D61">
            <w:pPr>
              <w:rPr>
                <w:sz w:val="18"/>
                <w:szCs w:val="18"/>
                <w:lang w:val="en-US"/>
              </w:rPr>
            </w:pPr>
            <w:proofErr w:type="spellStart"/>
            <w:r w:rsidRPr="00341831">
              <w:rPr>
                <w:sz w:val="18"/>
                <w:szCs w:val="18"/>
                <w:lang w:val="en-US"/>
              </w:rPr>
              <w:t>CharacterString</w:t>
            </w:r>
            <w:proofErr w:type="spellEnd"/>
          </w:p>
        </w:tc>
        <w:tc>
          <w:tcPr>
            <w:tcW w:w="1129" w:type="dxa"/>
          </w:tcPr>
          <w:p w14:paraId="68CFC211" w14:textId="77777777" w:rsidR="00590383" w:rsidRPr="00341831" w:rsidRDefault="00590383" w:rsidP="00F74D61">
            <w:pPr>
              <w:rPr>
                <w:sz w:val="18"/>
                <w:szCs w:val="18"/>
                <w:lang w:val="en-US"/>
              </w:rPr>
            </w:pPr>
            <w:r w:rsidRPr="00341831">
              <w:rPr>
                <w:sz w:val="18"/>
                <w:szCs w:val="18"/>
                <w:lang w:val="en-US"/>
              </w:rPr>
              <w:t>return</w:t>
            </w:r>
          </w:p>
        </w:tc>
      </w:tr>
    </w:tbl>
    <w:p w14:paraId="27224899" w14:textId="77777777" w:rsidR="00590383" w:rsidRDefault="00590383" w:rsidP="00590383">
      <w:pPr>
        <w:rPr>
          <w:lang w:val="en-US"/>
        </w:rPr>
      </w:pPr>
    </w:p>
    <w:p w14:paraId="03BC61D2" w14:textId="14FD14F1" w:rsidR="00590383" w:rsidRPr="00B237D5" w:rsidRDefault="00590383" w:rsidP="00B237D5">
      <w:pPr>
        <w:spacing w:after="0"/>
        <w:rPr>
          <w:lang w:val="en-US"/>
        </w:rPr>
      </w:pPr>
      <w:proofErr w:type="spellStart"/>
      <w:r w:rsidRPr="00B237D5">
        <w:rPr>
          <w:b/>
          <w:lang w:val="en-US"/>
        </w:rPr>
        <w:t>EndSession</w:t>
      </w:r>
      <w:proofErr w:type="spellEnd"/>
    </w:p>
    <w:p w14:paraId="6D016D7C" w14:textId="77777777" w:rsidR="00590383" w:rsidRPr="00055AE0" w:rsidRDefault="00590383" w:rsidP="00B237D5">
      <w:pPr>
        <w:spacing w:after="0" w:line="240" w:lineRule="auto"/>
        <w:rPr>
          <w:rStyle w:val="SubtleReference"/>
        </w:rPr>
      </w:pPr>
      <w:r w:rsidRPr="00055AE0">
        <w:rPr>
          <w:rStyle w:val="SubtleReference"/>
        </w:rPr>
        <w:t xml:space="preserve">operationType: SYNCHRONOUS </w:t>
      </w:r>
      <w:r w:rsidRPr="00055AE0">
        <w:rPr>
          <w:rStyle w:val="SubtleReference"/>
        </w:rPr>
        <w:tab/>
      </w:r>
    </w:p>
    <w:p w14:paraId="6AD210BA" w14:textId="77777777" w:rsidR="00590383" w:rsidRPr="00055AE0" w:rsidRDefault="00590383" w:rsidP="00B237D5">
      <w:pPr>
        <w:spacing w:after="0" w:line="240" w:lineRule="auto"/>
        <w:rPr>
          <w:rStyle w:val="SubtleReference"/>
        </w:rPr>
      </w:pPr>
      <w:r w:rsidRPr="00055AE0">
        <w:rPr>
          <w:rStyle w:val="SubtleReference"/>
        </w:rPr>
        <w:t>operationOwner: SERVICE_PROVIDER</w:t>
      </w:r>
    </w:p>
    <w:tbl>
      <w:tblPr>
        <w:tblStyle w:val="TableGrid"/>
        <w:tblW w:w="0" w:type="auto"/>
        <w:tblLayout w:type="fixed"/>
        <w:tblLook w:val="04A0" w:firstRow="1" w:lastRow="0" w:firstColumn="1" w:lastColumn="0" w:noHBand="0" w:noVBand="1"/>
      </w:tblPr>
      <w:tblGrid>
        <w:gridCol w:w="1229"/>
        <w:gridCol w:w="2027"/>
        <w:gridCol w:w="3118"/>
        <w:gridCol w:w="567"/>
        <w:gridCol w:w="992"/>
        <w:gridCol w:w="1129"/>
      </w:tblGrid>
      <w:tr w:rsidR="00590383" w:rsidRPr="00B237D5" w14:paraId="16CE9804" w14:textId="77777777" w:rsidTr="00F74D61">
        <w:tc>
          <w:tcPr>
            <w:tcW w:w="1229" w:type="dxa"/>
          </w:tcPr>
          <w:p w14:paraId="17D891F4" w14:textId="77777777" w:rsidR="00590383" w:rsidRPr="00C41E00" w:rsidRDefault="00590383" w:rsidP="00F74D61">
            <w:pPr>
              <w:rPr>
                <w:b/>
                <w:lang w:val="en-US"/>
              </w:rPr>
            </w:pPr>
            <w:r w:rsidRPr="00C41E00">
              <w:rPr>
                <w:b/>
                <w:lang w:val="en-US"/>
              </w:rPr>
              <w:t>Role Name</w:t>
            </w:r>
          </w:p>
        </w:tc>
        <w:tc>
          <w:tcPr>
            <w:tcW w:w="2027" w:type="dxa"/>
          </w:tcPr>
          <w:p w14:paraId="6A640425" w14:textId="77777777" w:rsidR="00590383" w:rsidRPr="00C41E00" w:rsidRDefault="00590383" w:rsidP="00F74D61">
            <w:pPr>
              <w:rPr>
                <w:b/>
                <w:lang w:val="en-US"/>
              </w:rPr>
            </w:pPr>
            <w:r w:rsidRPr="00C41E00">
              <w:rPr>
                <w:b/>
                <w:lang w:val="en-US"/>
              </w:rPr>
              <w:t>Name</w:t>
            </w:r>
          </w:p>
        </w:tc>
        <w:tc>
          <w:tcPr>
            <w:tcW w:w="3118" w:type="dxa"/>
          </w:tcPr>
          <w:p w14:paraId="19FFFCB9" w14:textId="77777777" w:rsidR="00590383" w:rsidRPr="00C41E00" w:rsidRDefault="00590383" w:rsidP="00F74D61">
            <w:pPr>
              <w:rPr>
                <w:b/>
                <w:lang w:val="en-US"/>
              </w:rPr>
            </w:pPr>
            <w:r w:rsidRPr="00C41E00">
              <w:rPr>
                <w:b/>
                <w:lang w:val="en-US"/>
              </w:rPr>
              <w:t>Description</w:t>
            </w:r>
          </w:p>
        </w:tc>
        <w:tc>
          <w:tcPr>
            <w:tcW w:w="567" w:type="dxa"/>
          </w:tcPr>
          <w:p w14:paraId="0C8F13A9" w14:textId="77777777" w:rsidR="00590383" w:rsidRPr="00C41E00" w:rsidRDefault="00590383" w:rsidP="00F74D61">
            <w:pPr>
              <w:rPr>
                <w:b/>
                <w:lang w:val="en-US"/>
              </w:rPr>
            </w:pPr>
            <w:proofErr w:type="spellStart"/>
            <w:r w:rsidRPr="00C41E00">
              <w:rPr>
                <w:b/>
                <w:lang w:val="en-US"/>
              </w:rPr>
              <w:t>Mult</w:t>
            </w:r>
            <w:proofErr w:type="spellEnd"/>
          </w:p>
        </w:tc>
        <w:tc>
          <w:tcPr>
            <w:tcW w:w="992" w:type="dxa"/>
          </w:tcPr>
          <w:p w14:paraId="67F1F4B0" w14:textId="77777777" w:rsidR="00590383" w:rsidRPr="00C41E00" w:rsidRDefault="00590383" w:rsidP="00F74D61">
            <w:pPr>
              <w:rPr>
                <w:b/>
                <w:lang w:val="en-US"/>
              </w:rPr>
            </w:pPr>
            <w:r w:rsidRPr="00C41E00">
              <w:rPr>
                <w:b/>
                <w:lang w:val="en-US"/>
              </w:rPr>
              <w:t>Type</w:t>
            </w:r>
          </w:p>
        </w:tc>
        <w:tc>
          <w:tcPr>
            <w:tcW w:w="1129" w:type="dxa"/>
          </w:tcPr>
          <w:p w14:paraId="4844E9EA" w14:textId="77777777" w:rsidR="00590383" w:rsidRPr="00C41E00" w:rsidRDefault="00590383" w:rsidP="00F74D61">
            <w:pPr>
              <w:rPr>
                <w:b/>
                <w:lang w:val="en-US"/>
              </w:rPr>
            </w:pPr>
            <w:r w:rsidRPr="00C41E00">
              <w:rPr>
                <w:b/>
                <w:lang w:val="en-US"/>
              </w:rPr>
              <w:t>Direction</w:t>
            </w:r>
          </w:p>
        </w:tc>
      </w:tr>
      <w:tr w:rsidR="00590383" w:rsidRPr="00C41E00" w14:paraId="1A7571B3" w14:textId="77777777" w:rsidTr="00F74D61">
        <w:tc>
          <w:tcPr>
            <w:tcW w:w="1229" w:type="dxa"/>
          </w:tcPr>
          <w:p w14:paraId="0EAA9B69" w14:textId="77777777" w:rsidR="00590383" w:rsidRPr="00341831" w:rsidRDefault="00590383" w:rsidP="00F74D61">
            <w:pPr>
              <w:rPr>
                <w:sz w:val="18"/>
                <w:szCs w:val="18"/>
                <w:lang w:val="en-US"/>
              </w:rPr>
            </w:pPr>
            <w:r w:rsidRPr="00341831">
              <w:rPr>
                <w:sz w:val="18"/>
                <w:szCs w:val="18"/>
                <w:lang w:val="en-US"/>
              </w:rPr>
              <w:t>Operation</w:t>
            </w:r>
          </w:p>
        </w:tc>
        <w:tc>
          <w:tcPr>
            <w:tcW w:w="2027" w:type="dxa"/>
          </w:tcPr>
          <w:p w14:paraId="4218C956" w14:textId="77777777" w:rsidR="00590383" w:rsidRPr="00341831" w:rsidRDefault="00590383" w:rsidP="00F74D61">
            <w:pPr>
              <w:rPr>
                <w:sz w:val="18"/>
                <w:szCs w:val="18"/>
                <w:lang w:val="en-US"/>
              </w:rPr>
            </w:pPr>
            <w:proofErr w:type="spellStart"/>
            <w:r>
              <w:rPr>
                <w:sz w:val="18"/>
                <w:szCs w:val="18"/>
                <w:lang w:val="en-US"/>
              </w:rPr>
              <w:t>EndSession</w:t>
            </w:r>
            <w:proofErr w:type="spellEnd"/>
          </w:p>
        </w:tc>
        <w:tc>
          <w:tcPr>
            <w:tcW w:w="3118" w:type="dxa"/>
          </w:tcPr>
          <w:p w14:paraId="4BF0B8F1" w14:textId="77777777" w:rsidR="00590383" w:rsidRPr="00341831" w:rsidRDefault="00590383" w:rsidP="00F74D61">
            <w:pPr>
              <w:rPr>
                <w:sz w:val="18"/>
                <w:szCs w:val="18"/>
                <w:lang w:val="en-US"/>
              </w:rPr>
            </w:pPr>
            <w:r w:rsidRPr="00341831">
              <w:rPr>
                <w:sz w:val="18"/>
                <w:szCs w:val="18"/>
                <w:lang w:val="en-US"/>
              </w:rPr>
              <w:t>Request to close the session</w:t>
            </w:r>
          </w:p>
        </w:tc>
        <w:tc>
          <w:tcPr>
            <w:tcW w:w="567" w:type="dxa"/>
          </w:tcPr>
          <w:p w14:paraId="6CF3C113" w14:textId="77777777" w:rsidR="00590383" w:rsidRPr="00341831" w:rsidRDefault="00590383" w:rsidP="00F74D61">
            <w:pPr>
              <w:rPr>
                <w:sz w:val="18"/>
                <w:szCs w:val="18"/>
                <w:lang w:val="en-US"/>
              </w:rPr>
            </w:pPr>
            <w:r w:rsidRPr="00341831">
              <w:rPr>
                <w:sz w:val="18"/>
                <w:szCs w:val="18"/>
                <w:lang w:val="en-US"/>
              </w:rPr>
              <w:t>-</w:t>
            </w:r>
          </w:p>
        </w:tc>
        <w:tc>
          <w:tcPr>
            <w:tcW w:w="992" w:type="dxa"/>
          </w:tcPr>
          <w:p w14:paraId="5E42F9B3" w14:textId="77777777" w:rsidR="00590383" w:rsidRPr="00341831" w:rsidRDefault="00590383" w:rsidP="00F74D61">
            <w:pPr>
              <w:rPr>
                <w:sz w:val="18"/>
                <w:szCs w:val="18"/>
                <w:lang w:val="en-US"/>
              </w:rPr>
            </w:pPr>
            <w:r w:rsidRPr="00341831">
              <w:rPr>
                <w:sz w:val="18"/>
                <w:szCs w:val="18"/>
                <w:lang w:val="en-US"/>
              </w:rPr>
              <w:t>-</w:t>
            </w:r>
          </w:p>
        </w:tc>
        <w:tc>
          <w:tcPr>
            <w:tcW w:w="1129" w:type="dxa"/>
          </w:tcPr>
          <w:p w14:paraId="4A723559"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72ECC479" w14:textId="77777777" w:rsidTr="00F74D61">
        <w:tc>
          <w:tcPr>
            <w:tcW w:w="1229" w:type="dxa"/>
          </w:tcPr>
          <w:p w14:paraId="269795C1"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2058C9A8" w14:textId="77777777" w:rsidR="00590383" w:rsidRPr="00341831" w:rsidRDefault="00590383" w:rsidP="00F74D61">
            <w:pPr>
              <w:rPr>
                <w:sz w:val="18"/>
                <w:szCs w:val="18"/>
                <w:lang w:val="en-US"/>
              </w:rPr>
            </w:pPr>
            <w:proofErr w:type="spellStart"/>
            <w:r w:rsidRPr="00ED3C64">
              <w:rPr>
                <w:sz w:val="18"/>
                <w:szCs w:val="18"/>
                <w:lang w:val="en-US"/>
              </w:rPr>
              <w:t>sessionID</w:t>
            </w:r>
            <w:proofErr w:type="spellEnd"/>
          </w:p>
        </w:tc>
        <w:tc>
          <w:tcPr>
            <w:tcW w:w="3118" w:type="dxa"/>
          </w:tcPr>
          <w:p w14:paraId="093D02E2" w14:textId="77777777" w:rsidR="00590383" w:rsidRPr="00341831" w:rsidRDefault="00590383" w:rsidP="00F74D61">
            <w:pPr>
              <w:rPr>
                <w:sz w:val="18"/>
                <w:szCs w:val="18"/>
                <w:lang w:val="en-US"/>
              </w:rPr>
            </w:pPr>
            <w:r w:rsidRPr="00341831">
              <w:rPr>
                <w:sz w:val="18"/>
                <w:szCs w:val="18"/>
                <w:lang w:val="en-US"/>
              </w:rPr>
              <w:t>Session to be closed, should (but does not have to) match TU-T Rec X.667 | ISO/IEC 9834-8.</w:t>
            </w:r>
          </w:p>
        </w:tc>
        <w:tc>
          <w:tcPr>
            <w:tcW w:w="567" w:type="dxa"/>
          </w:tcPr>
          <w:p w14:paraId="04A44B35" w14:textId="77777777" w:rsidR="00590383" w:rsidRPr="00341831" w:rsidRDefault="00590383" w:rsidP="00F74D61">
            <w:pPr>
              <w:rPr>
                <w:sz w:val="18"/>
                <w:szCs w:val="18"/>
                <w:lang w:val="en-US"/>
              </w:rPr>
            </w:pPr>
            <w:r w:rsidRPr="00341831">
              <w:rPr>
                <w:sz w:val="18"/>
                <w:szCs w:val="18"/>
                <w:lang w:val="en-US"/>
              </w:rPr>
              <w:t>1</w:t>
            </w:r>
          </w:p>
        </w:tc>
        <w:tc>
          <w:tcPr>
            <w:tcW w:w="992" w:type="dxa"/>
          </w:tcPr>
          <w:p w14:paraId="2DE5DF16" w14:textId="77777777" w:rsidR="00590383" w:rsidRPr="00341831" w:rsidRDefault="00590383" w:rsidP="00F74D61">
            <w:pPr>
              <w:rPr>
                <w:sz w:val="18"/>
                <w:szCs w:val="18"/>
                <w:lang w:val="en-US"/>
              </w:rPr>
            </w:pPr>
            <w:proofErr w:type="spellStart"/>
            <w:r w:rsidRPr="00341831">
              <w:rPr>
                <w:sz w:val="18"/>
                <w:szCs w:val="18"/>
                <w:lang w:val="en-US"/>
              </w:rPr>
              <w:t>CharacterString</w:t>
            </w:r>
            <w:proofErr w:type="spellEnd"/>
          </w:p>
        </w:tc>
        <w:tc>
          <w:tcPr>
            <w:tcW w:w="1129" w:type="dxa"/>
          </w:tcPr>
          <w:p w14:paraId="66AC169F" w14:textId="77777777" w:rsidR="00590383" w:rsidRPr="00341831" w:rsidRDefault="00590383" w:rsidP="00F74D61">
            <w:pPr>
              <w:rPr>
                <w:sz w:val="18"/>
                <w:szCs w:val="18"/>
                <w:lang w:val="en-US"/>
              </w:rPr>
            </w:pPr>
            <w:r w:rsidRPr="00341831">
              <w:rPr>
                <w:sz w:val="18"/>
                <w:szCs w:val="18"/>
                <w:lang w:val="en-US"/>
              </w:rPr>
              <w:t>in</w:t>
            </w:r>
          </w:p>
        </w:tc>
      </w:tr>
    </w:tbl>
    <w:p w14:paraId="003A59AF" w14:textId="2578DA00" w:rsidR="005D19FA" w:rsidRDefault="005D19FA" w:rsidP="00590383">
      <w:pPr>
        <w:rPr>
          <w:rFonts w:eastAsia="Times New Roman" w:cs="Arial"/>
          <w:szCs w:val="24"/>
          <w:lang w:val="en-US"/>
        </w:rPr>
      </w:pPr>
    </w:p>
    <w:p w14:paraId="5A23AB8B" w14:textId="48E2A53E" w:rsidR="00590383" w:rsidRPr="00C41E00" w:rsidRDefault="005D19FA" w:rsidP="00590383">
      <w:pPr>
        <w:rPr>
          <w:rFonts w:eastAsia="Times New Roman" w:cs="Arial"/>
          <w:szCs w:val="24"/>
          <w:lang w:val="en-US"/>
        </w:rPr>
      </w:pPr>
      <w:r>
        <w:rPr>
          <w:rFonts w:eastAsia="Times New Roman" w:cs="Arial"/>
          <w:szCs w:val="24"/>
          <w:lang w:val="en-US"/>
        </w:rPr>
        <w:br w:type="page"/>
      </w:r>
    </w:p>
    <w:p w14:paraId="598F4EA3" w14:textId="77777777" w:rsidR="00590383" w:rsidRPr="00B237D5" w:rsidRDefault="00590383" w:rsidP="00B237D5">
      <w:pPr>
        <w:spacing w:after="0"/>
        <w:rPr>
          <w:b/>
        </w:rPr>
      </w:pPr>
      <w:r w:rsidRPr="00B237D5">
        <w:rPr>
          <w:b/>
        </w:rPr>
        <w:lastRenderedPageBreak/>
        <w:t>GetMetaData</w:t>
      </w:r>
    </w:p>
    <w:p w14:paraId="69C8A8AB" w14:textId="77777777" w:rsidR="00590383" w:rsidRPr="00055AE0" w:rsidRDefault="00590383" w:rsidP="00B237D5">
      <w:pPr>
        <w:spacing w:after="0" w:line="240" w:lineRule="auto"/>
        <w:rPr>
          <w:rStyle w:val="SubtleReference"/>
        </w:rPr>
      </w:pPr>
      <w:r w:rsidRPr="00055AE0">
        <w:rPr>
          <w:rStyle w:val="SubtleReference"/>
        </w:rPr>
        <w:t xml:space="preserve">operationType: SYNCHRONOUS </w:t>
      </w:r>
      <w:r w:rsidRPr="00055AE0">
        <w:rPr>
          <w:rStyle w:val="SubtleReference"/>
        </w:rPr>
        <w:tab/>
      </w:r>
    </w:p>
    <w:p w14:paraId="51FB8E19" w14:textId="77777777" w:rsidR="00590383" w:rsidRPr="00055AE0" w:rsidRDefault="00590383" w:rsidP="00B237D5">
      <w:pPr>
        <w:spacing w:after="0" w:line="240" w:lineRule="auto"/>
        <w:rPr>
          <w:rStyle w:val="SubtleReference"/>
        </w:rPr>
      </w:pPr>
      <w:r w:rsidRPr="00055AE0">
        <w:rPr>
          <w:rStyle w:val="SubtleReference"/>
        </w:rPr>
        <w:t>operationOwner: SERVICE_PROVIDER</w:t>
      </w:r>
    </w:p>
    <w:tbl>
      <w:tblPr>
        <w:tblStyle w:val="TableGrid"/>
        <w:tblW w:w="0" w:type="auto"/>
        <w:tblLayout w:type="fixed"/>
        <w:tblLook w:val="04A0" w:firstRow="1" w:lastRow="0" w:firstColumn="1" w:lastColumn="0" w:noHBand="0" w:noVBand="1"/>
      </w:tblPr>
      <w:tblGrid>
        <w:gridCol w:w="1229"/>
        <w:gridCol w:w="2027"/>
        <w:gridCol w:w="3118"/>
        <w:gridCol w:w="567"/>
        <w:gridCol w:w="992"/>
        <w:gridCol w:w="1129"/>
      </w:tblGrid>
      <w:tr w:rsidR="00590383" w:rsidRPr="00C41E00" w14:paraId="1830CE89" w14:textId="77777777" w:rsidTr="00F74D61">
        <w:tc>
          <w:tcPr>
            <w:tcW w:w="1229" w:type="dxa"/>
          </w:tcPr>
          <w:p w14:paraId="3A873717" w14:textId="77777777" w:rsidR="00590383" w:rsidRPr="00C41E00" w:rsidRDefault="00590383" w:rsidP="00F74D61">
            <w:pPr>
              <w:rPr>
                <w:b/>
                <w:lang w:val="en-US"/>
              </w:rPr>
            </w:pPr>
            <w:r w:rsidRPr="00C41E00">
              <w:rPr>
                <w:b/>
                <w:lang w:val="en-US"/>
              </w:rPr>
              <w:t>Role Name</w:t>
            </w:r>
          </w:p>
        </w:tc>
        <w:tc>
          <w:tcPr>
            <w:tcW w:w="2027" w:type="dxa"/>
          </w:tcPr>
          <w:p w14:paraId="7059374F" w14:textId="77777777" w:rsidR="00590383" w:rsidRPr="00C41E00" w:rsidRDefault="00590383" w:rsidP="00F74D61">
            <w:pPr>
              <w:rPr>
                <w:b/>
                <w:lang w:val="en-US"/>
              </w:rPr>
            </w:pPr>
            <w:r w:rsidRPr="00C41E00">
              <w:rPr>
                <w:b/>
                <w:lang w:val="en-US"/>
              </w:rPr>
              <w:t>Name</w:t>
            </w:r>
          </w:p>
        </w:tc>
        <w:tc>
          <w:tcPr>
            <w:tcW w:w="3118" w:type="dxa"/>
          </w:tcPr>
          <w:p w14:paraId="29ABB641" w14:textId="77777777" w:rsidR="00590383" w:rsidRPr="00C41E00" w:rsidRDefault="00590383" w:rsidP="00F74D61">
            <w:pPr>
              <w:rPr>
                <w:b/>
                <w:lang w:val="en-US"/>
              </w:rPr>
            </w:pPr>
            <w:r w:rsidRPr="00C41E00">
              <w:rPr>
                <w:b/>
                <w:lang w:val="en-US"/>
              </w:rPr>
              <w:t>Description</w:t>
            </w:r>
          </w:p>
        </w:tc>
        <w:tc>
          <w:tcPr>
            <w:tcW w:w="567" w:type="dxa"/>
          </w:tcPr>
          <w:p w14:paraId="3B7BAC76" w14:textId="77777777" w:rsidR="00590383" w:rsidRPr="00C41E00" w:rsidRDefault="00590383" w:rsidP="00F74D61">
            <w:pPr>
              <w:rPr>
                <w:b/>
                <w:lang w:val="en-US"/>
              </w:rPr>
            </w:pPr>
            <w:proofErr w:type="spellStart"/>
            <w:r w:rsidRPr="00C41E00">
              <w:rPr>
                <w:b/>
                <w:lang w:val="en-US"/>
              </w:rPr>
              <w:t>Mult</w:t>
            </w:r>
            <w:proofErr w:type="spellEnd"/>
          </w:p>
        </w:tc>
        <w:tc>
          <w:tcPr>
            <w:tcW w:w="992" w:type="dxa"/>
          </w:tcPr>
          <w:p w14:paraId="12940456" w14:textId="77777777" w:rsidR="00590383" w:rsidRPr="00C41E00" w:rsidRDefault="00590383" w:rsidP="00F74D61">
            <w:pPr>
              <w:rPr>
                <w:b/>
                <w:lang w:val="en-US"/>
              </w:rPr>
            </w:pPr>
            <w:r w:rsidRPr="00C41E00">
              <w:rPr>
                <w:b/>
                <w:lang w:val="en-US"/>
              </w:rPr>
              <w:t>Type</w:t>
            </w:r>
          </w:p>
        </w:tc>
        <w:tc>
          <w:tcPr>
            <w:tcW w:w="1129" w:type="dxa"/>
          </w:tcPr>
          <w:p w14:paraId="53770612" w14:textId="77777777" w:rsidR="00590383" w:rsidRPr="00C41E00" w:rsidRDefault="00590383" w:rsidP="00F74D61">
            <w:pPr>
              <w:rPr>
                <w:b/>
                <w:lang w:val="en-US"/>
              </w:rPr>
            </w:pPr>
            <w:r w:rsidRPr="00C41E00">
              <w:rPr>
                <w:b/>
                <w:lang w:val="en-US"/>
              </w:rPr>
              <w:t>Direction</w:t>
            </w:r>
          </w:p>
        </w:tc>
      </w:tr>
      <w:tr w:rsidR="00590383" w:rsidRPr="00C41E00" w14:paraId="7BDE3709" w14:textId="77777777" w:rsidTr="00F74D61">
        <w:tc>
          <w:tcPr>
            <w:tcW w:w="1229" w:type="dxa"/>
          </w:tcPr>
          <w:p w14:paraId="23702A20" w14:textId="77777777" w:rsidR="00590383" w:rsidRPr="00341831" w:rsidRDefault="00590383" w:rsidP="00F74D61">
            <w:pPr>
              <w:rPr>
                <w:sz w:val="18"/>
                <w:szCs w:val="18"/>
                <w:lang w:val="en-US"/>
              </w:rPr>
            </w:pPr>
            <w:r w:rsidRPr="00341831">
              <w:rPr>
                <w:sz w:val="18"/>
                <w:szCs w:val="18"/>
                <w:lang w:val="en-US"/>
              </w:rPr>
              <w:t>Operation</w:t>
            </w:r>
          </w:p>
        </w:tc>
        <w:tc>
          <w:tcPr>
            <w:tcW w:w="2027" w:type="dxa"/>
          </w:tcPr>
          <w:p w14:paraId="210CC4A0" w14:textId="77777777" w:rsidR="00590383" w:rsidRPr="00341831" w:rsidRDefault="00590383" w:rsidP="00F74D61">
            <w:pPr>
              <w:rPr>
                <w:sz w:val="18"/>
                <w:szCs w:val="18"/>
                <w:lang w:val="en-US"/>
              </w:rPr>
            </w:pPr>
            <w:proofErr w:type="spellStart"/>
            <w:r w:rsidRPr="00341831">
              <w:rPr>
                <w:sz w:val="18"/>
                <w:szCs w:val="18"/>
                <w:lang w:val="en-US"/>
              </w:rPr>
              <w:t>GetMetaData</w:t>
            </w:r>
            <w:proofErr w:type="spellEnd"/>
          </w:p>
        </w:tc>
        <w:tc>
          <w:tcPr>
            <w:tcW w:w="3118" w:type="dxa"/>
          </w:tcPr>
          <w:p w14:paraId="01DFEE0B" w14:textId="77777777" w:rsidR="00590383" w:rsidRPr="00341831" w:rsidRDefault="00590383" w:rsidP="00F74D61">
            <w:pPr>
              <w:rPr>
                <w:sz w:val="18"/>
                <w:szCs w:val="18"/>
                <w:lang w:val="en-US"/>
              </w:rPr>
            </w:pPr>
            <w:r w:rsidRPr="00341831">
              <w:rPr>
                <w:sz w:val="18"/>
                <w:szCs w:val="18"/>
                <w:lang w:val="en-US"/>
              </w:rPr>
              <w:t xml:space="preserve">Request for </w:t>
            </w:r>
            <w:proofErr w:type="spellStart"/>
            <w:r w:rsidRPr="00341831">
              <w:rPr>
                <w:sz w:val="18"/>
                <w:szCs w:val="18"/>
                <w:lang w:val="en-US"/>
              </w:rPr>
              <w:t>MetaData</w:t>
            </w:r>
            <w:proofErr w:type="spellEnd"/>
            <w:r w:rsidRPr="00341831">
              <w:rPr>
                <w:sz w:val="18"/>
                <w:szCs w:val="18"/>
                <w:lang w:val="en-US"/>
              </w:rPr>
              <w:t xml:space="preserve"> of </w:t>
            </w:r>
            <w:r>
              <w:rPr>
                <w:sz w:val="18"/>
                <w:szCs w:val="18"/>
                <w:lang w:val="en-US"/>
              </w:rPr>
              <w:t>the exchanged datasets</w:t>
            </w:r>
          </w:p>
        </w:tc>
        <w:tc>
          <w:tcPr>
            <w:tcW w:w="567" w:type="dxa"/>
          </w:tcPr>
          <w:p w14:paraId="06BBCD27" w14:textId="77777777" w:rsidR="00590383" w:rsidRPr="00341831" w:rsidRDefault="00590383" w:rsidP="00F74D61">
            <w:pPr>
              <w:rPr>
                <w:sz w:val="18"/>
                <w:szCs w:val="18"/>
                <w:lang w:val="en-US"/>
              </w:rPr>
            </w:pPr>
            <w:r w:rsidRPr="00341831">
              <w:rPr>
                <w:sz w:val="18"/>
                <w:szCs w:val="18"/>
                <w:lang w:val="en-US"/>
              </w:rPr>
              <w:t>-</w:t>
            </w:r>
          </w:p>
        </w:tc>
        <w:tc>
          <w:tcPr>
            <w:tcW w:w="992" w:type="dxa"/>
          </w:tcPr>
          <w:p w14:paraId="6DBA0AA3" w14:textId="77777777" w:rsidR="00590383" w:rsidRPr="00341831" w:rsidRDefault="00590383" w:rsidP="00F74D61">
            <w:pPr>
              <w:rPr>
                <w:sz w:val="18"/>
                <w:szCs w:val="18"/>
                <w:lang w:val="en-US"/>
              </w:rPr>
            </w:pPr>
            <w:r w:rsidRPr="00341831">
              <w:rPr>
                <w:sz w:val="18"/>
                <w:szCs w:val="18"/>
                <w:lang w:val="en-US"/>
              </w:rPr>
              <w:t>-</w:t>
            </w:r>
          </w:p>
        </w:tc>
        <w:tc>
          <w:tcPr>
            <w:tcW w:w="1129" w:type="dxa"/>
          </w:tcPr>
          <w:p w14:paraId="15370C44"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48813A8F" w14:textId="77777777" w:rsidTr="00F74D61">
        <w:tc>
          <w:tcPr>
            <w:tcW w:w="1229" w:type="dxa"/>
          </w:tcPr>
          <w:p w14:paraId="16F2462A"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677A7054" w14:textId="77777777" w:rsidR="00590383" w:rsidRPr="00341831" w:rsidRDefault="00590383" w:rsidP="00F74D61">
            <w:pPr>
              <w:rPr>
                <w:sz w:val="18"/>
                <w:szCs w:val="18"/>
                <w:lang w:val="en-US"/>
              </w:rPr>
            </w:pPr>
            <w:proofErr w:type="spellStart"/>
            <w:r w:rsidRPr="00341831">
              <w:rPr>
                <w:sz w:val="18"/>
                <w:szCs w:val="18"/>
                <w:lang w:val="en-US"/>
              </w:rPr>
              <w:t>sessionID</w:t>
            </w:r>
            <w:proofErr w:type="spellEnd"/>
          </w:p>
        </w:tc>
        <w:tc>
          <w:tcPr>
            <w:tcW w:w="3118" w:type="dxa"/>
          </w:tcPr>
          <w:p w14:paraId="5F3433C2" w14:textId="77777777" w:rsidR="00590383" w:rsidRPr="00341831" w:rsidRDefault="00590383" w:rsidP="00F74D61">
            <w:pPr>
              <w:rPr>
                <w:sz w:val="18"/>
                <w:szCs w:val="18"/>
                <w:lang w:val="en-US"/>
              </w:rPr>
            </w:pPr>
            <w:r>
              <w:rPr>
                <w:sz w:val="18"/>
                <w:szCs w:val="18"/>
                <w:lang w:val="en-US"/>
              </w:rPr>
              <w:t>To identify the active session</w:t>
            </w:r>
          </w:p>
        </w:tc>
        <w:tc>
          <w:tcPr>
            <w:tcW w:w="567" w:type="dxa"/>
          </w:tcPr>
          <w:p w14:paraId="70B2933B" w14:textId="77777777" w:rsidR="00590383" w:rsidRPr="00341831" w:rsidRDefault="00590383" w:rsidP="00F74D61">
            <w:pPr>
              <w:rPr>
                <w:sz w:val="18"/>
                <w:szCs w:val="18"/>
                <w:lang w:val="en-US"/>
              </w:rPr>
            </w:pPr>
            <w:r w:rsidRPr="00341831">
              <w:rPr>
                <w:sz w:val="18"/>
                <w:szCs w:val="18"/>
                <w:lang w:val="en-US"/>
              </w:rPr>
              <w:t>1</w:t>
            </w:r>
          </w:p>
        </w:tc>
        <w:tc>
          <w:tcPr>
            <w:tcW w:w="992" w:type="dxa"/>
          </w:tcPr>
          <w:p w14:paraId="0DC74502" w14:textId="77777777" w:rsidR="00590383" w:rsidRPr="00341831" w:rsidRDefault="00590383" w:rsidP="00F74D61">
            <w:pPr>
              <w:rPr>
                <w:sz w:val="18"/>
                <w:szCs w:val="18"/>
                <w:lang w:val="en-US"/>
              </w:rPr>
            </w:pPr>
            <w:proofErr w:type="spellStart"/>
            <w:r w:rsidRPr="00341831">
              <w:rPr>
                <w:sz w:val="18"/>
                <w:szCs w:val="18"/>
                <w:lang w:val="en-US"/>
              </w:rPr>
              <w:t>CharacterString</w:t>
            </w:r>
            <w:proofErr w:type="spellEnd"/>
          </w:p>
        </w:tc>
        <w:tc>
          <w:tcPr>
            <w:tcW w:w="1129" w:type="dxa"/>
          </w:tcPr>
          <w:p w14:paraId="30AF19E5" w14:textId="77777777" w:rsidR="00590383" w:rsidRPr="00341831" w:rsidRDefault="00590383" w:rsidP="00F74D61">
            <w:pPr>
              <w:rPr>
                <w:sz w:val="18"/>
                <w:szCs w:val="18"/>
                <w:lang w:val="en-US"/>
              </w:rPr>
            </w:pPr>
            <w:r w:rsidRPr="00341831">
              <w:rPr>
                <w:sz w:val="18"/>
                <w:szCs w:val="18"/>
                <w:lang w:val="en-US"/>
              </w:rPr>
              <w:t>In</w:t>
            </w:r>
          </w:p>
        </w:tc>
      </w:tr>
      <w:tr w:rsidR="00590383" w:rsidRPr="00C41E00" w14:paraId="70616A74" w14:textId="77777777" w:rsidTr="00F74D61">
        <w:tc>
          <w:tcPr>
            <w:tcW w:w="1229" w:type="dxa"/>
          </w:tcPr>
          <w:p w14:paraId="20B06E05"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2B798923" w14:textId="77777777" w:rsidR="00590383" w:rsidRPr="00341831" w:rsidRDefault="00590383" w:rsidP="00F74D61">
            <w:pPr>
              <w:rPr>
                <w:sz w:val="18"/>
                <w:szCs w:val="18"/>
                <w:lang w:val="en-US"/>
              </w:rPr>
            </w:pPr>
            <w:proofErr w:type="spellStart"/>
            <w:r>
              <w:rPr>
                <w:sz w:val="18"/>
                <w:szCs w:val="18"/>
                <w:lang w:val="en-US"/>
              </w:rPr>
              <w:t>exchangeSet</w:t>
            </w:r>
            <w:proofErr w:type="spellEnd"/>
          </w:p>
        </w:tc>
        <w:tc>
          <w:tcPr>
            <w:tcW w:w="3118" w:type="dxa"/>
          </w:tcPr>
          <w:p w14:paraId="708EDCF4" w14:textId="77777777" w:rsidR="00590383" w:rsidRPr="00341831" w:rsidRDefault="00590383" w:rsidP="00F74D61">
            <w:pPr>
              <w:rPr>
                <w:sz w:val="18"/>
                <w:szCs w:val="18"/>
                <w:lang w:val="en-US"/>
              </w:rPr>
            </w:pPr>
            <w:r>
              <w:rPr>
                <w:sz w:val="18"/>
                <w:szCs w:val="18"/>
                <w:lang w:val="en-US"/>
              </w:rPr>
              <w:t xml:space="preserve">The exchange set describing the datasets. </w:t>
            </w:r>
          </w:p>
        </w:tc>
        <w:tc>
          <w:tcPr>
            <w:tcW w:w="567" w:type="dxa"/>
          </w:tcPr>
          <w:p w14:paraId="33BF634B" w14:textId="77777777" w:rsidR="00590383" w:rsidRPr="00341831" w:rsidRDefault="00590383" w:rsidP="00F74D61">
            <w:pPr>
              <w:rPr>
                <w:sz w:val="18"/>
                <w:szCs w:val="18"/>
                <w:lang w:val="en-US"/>
              </w:rPr>
            </w:pPr>
            <w:r w:rsidRPr="00341831">
              <w:rPr>
                <w:sz w:val="18"/>
                <w:szCs w:val="18"/>
                <w:lang w:val="en-US"/>
              </w:rPr>
              <w:t>0..1</w:t>
            </w:r>
          </w:p>
        </w:tc>
        <w:tc>
          <w:tcPr>
            <w:tcW w:w="992" w:type="dxa"/>
          </w:tcPr>
          <w:p w14:paraId="50510864" w14:textId="77777777" w:rsidR="00590383" w:rsidRPr="00341831" w:rsidRDefault="00590383" w:rsidP="00F74D61">
            <w:pPr>
              <w:rPr>
                <w:sz w:val="18"/>
                <w:szCs w:val="18"/>
                <w:lang w:val="en-US"/>
              </w:rPr>
            </w:pPr>
            <w:proofErr w:type="spellStart"/>
            <w:r>
              <w:rPr>
                <w:sz w:val="18"/>
                <w:szCs w:val="18"/>
                <w:lang w:val="en-US"/>
              </w:rPr>
              <w:t>CharacterString</w:t>
            </w:r>
            <w:proofErr w:type="spellEnd"/>
          </w:p>
        </w:tc>
        <w:tc>
          <w:tcPr>
            <w:tcW w:w="1129" w:type="dxa"/>
          </w:tcPr>
          <w:p w14:paraId="4FBBBD7E" w14:textId="77777777" w:rsidR="00590383" w:rsidRPr="00341831" w:rsidRDefault="00590383" w:rsidP="00F74D61">
            <w:pPr>
              <w:rPr>
                <w:sz w:val="18"/>
                <w:szCs w:val="18"/>
                <w:lang w:val="en-US"/>
              </w:rPr>
            </w:pPr>
            <w:r w:rsidRPr="00341831">
              <w:rPr>
                <w:sz w:val="18"/>
                <w:szCs w:val="18"/>
                <w:lang w:val="en-US"/>
              </w:rPr>
              <w:t>return</w:t>
            </w:r>
          </w:p>
        </w:tc>
      </w:tr>
    </w:tbl>
    <w:p w14:paraId="643DE29E" w14:textId="77777777" w:rsidR="00590383" w:rsidRDefault="00590383" w:rsidP="00590383">
      <w:pPr>
        <w:rPr>
          <w:rFonts w:asciiTheme="majorHAnsi" w:eastAsiaTheme="majorEastAsia" w:hAnsiTheme="majorHAnsi" w:cstheme="majorBidi"/>
          <w:color w:val="2E74B5" w:themeColor="accent1" w:themeShade="BF"/>
          <w:sz w:val="32"/>
          <w:szCs w:val="32"/>
          <w:lang w:val="en-US"/>
        </w:rPr>
      </w:pPr>
    </w:p>
    <w:p w14:paraId="352BB89E" w14:textId="77777777" w:rsidR="00590383" w:rsidRPr="00B237D5" w:rsidRDefault="00590383" w:rsidP="00B237D5">
      <w:pPr>
        <w:spacing w:after="0"/>
        <w:rPr>
          <w:b/>
        </w:rPr>
      </w:pPr>
      <w:r w:rsidRPr="00B237D5">
        <w:rPr>
          <w:b/>
        </w:rPr>
        <w:t>KeepAlive</w:t>
      </w:r>
    </w:p>
    <w:p w14:paraId="69564A7B" w14:textId="77777777" w:rsidR="00590383" w:rsidRPr="00055AE0" w:rsidRDefault="00590383" w:rsidP="00B237D5">
      <w:pPr>
        <w:spacing w:after="0" w:line="240" w:lineRule="auto"/>
        <w:rPr>
          <w:rStyle w:val="SubtleReference"/>
        </w:rPr>
      </w:pPr>
      <w:r w:rsidRPr="00055AE0">
        <w:rPr>
          <w:rStyle w:val="SubtleReference"/>
        </w:rPr>
        <w:t xml:space="preserve">operationType: SYNCHRONOUS </w:t>
      </w:r>
      <w:r w:rsidRPr="00055AE0">
        <w:rPr>
          <w:rStyle w:val="SubtleReference"/>
        </w:rPr>
        <w:tab/>
      </w:r>
    </w:p>
    <w:p w14:paraId="2E743CA8" w14:textId="77777777" w:rsidR="00590383" w:rsidRPr="00055AE0" w:rsidRDefault="00590383" w:rsidP="00B237D5">
      <w:pPr>
        <w:spacing w:after="0" w:line="240" w:lineRule="auto"/>
        <w:rPr>
          <w:rStyle w:val="SubtleReference"/>
        </w:rPr>
      </w:pPr>
      <w:r w:rsidRPr="00055AE0">
        <w:rPr>
          <w:rStyle w:val="SubtleReference"/>
        </w:rPr>
        <w:t>operationOwner: SERVICE_PROVIDER</w:t>
      </w:r>
    </w:p>
    <w:tbl>
      <w:tblPr>
        <w:tblStyle w:val="TableGrid"/>
        <w:tblW w:w="0" w:type="auto"/>
        <w:tblLayout w:type="fixed"/>
        <w:tblLook w:val="04A0" w:firstRow="1" w:lastRow="0" w:firstColumn="1" w:lastColumn="0" w:noHBand="0" w:noVBand="1"/>
      </w:tblPr>
      <w:tblGrid>
        <w:gridCol w:w="1229"/>
        <w:gridCol w:w="2027"/>
        <w:gridCol w:w="3118"/>
        <w:gridCol w:w="567"/>
        <w:gridCol w:w="992"/>
        <w:gridCol w:w="1129"/>
      </w:tblGrid>
      <w:tr w:rsidR="00590383" w:rsidRPr="00C41E00" w14:paraId="1EAEE5AF" w14:textId="77777777" w:rsidTr="00F74D61">
        <w:tc>
          <w:tcPr>
            <w:tcW w:w="1229" w:type="dxa"/>
          </w:tcPr>
          <w:p w14:paraId="3C47C90E" w14:textId="77777777" w:rsidR="00590383" w:rsidRPr="00C41E00" w:rsidRDefault="00590383" w:rsidP="00F74D61">
            <w:pPr>
              <w:rPr>
                <w:b/>
                <w:lang w:val="en-US"/>
              </w:rPr>
            </w:pPr>
            <w:r w:rsidRPr="00C41E00">
              <w:rPr>
                <w:b/>
                <w:lang w:val="en-US"/>
              </w:rPr>
              <w:t>Role Name</w:t>
            </w:r>
          </w:p>
        </w:tc>
        <w:tc>
          <w:tcPr>
            <w:tcW w:w="2027" w:type="dxa"/>
          </w:tcPr>
          <w:p w14:paraId="28F8F7A1" w14:textId="77777777" w:rsidR="00590383" w:rsidRPr="00C41E00" w:rsidRDefault="00590383" w:rsidP="00F74D61">
            <w:pPr>
              <w:rPr>
                <w:b/>
                <w:lang w:val="en-US"/>
              </w:rPr>
            </w:pPr>
            <w:r w:rsidRPr="00C41E00">
              <w:rPr>
                <w:b/>
                <w:lang w:val="en-US"/>
              </w:rPr>
              <w:t>Name</w:t>
            </w:r>
          </w:p>
        </w:tc>
        <w:tc>
          <w:tcPr>
            <w:tcW w:w="3118" w:type="dxa"/>
          </w:tcPr>
          <w:p w14:paraId="72409149" w14:textId="77777777" w:rsidR="00590383" w:rsidRPr="00C41E00" w:rsidRDefault="00590383" w:rsidP="00F74D61">
            <w:pPr>
              <w:rPr>
                <w:b/>
                <w:lang w:val="en-US"/>
              </w:rPr>
            </w:pPr>
            <w:r w:rsidRPr="00C41E00">
              <w:rPr>
                <w:b/>
                <w:lang w:val="en-US"/>
              </w:rPr>
              <w:t>Description</w:t>
            </w:r>
          </w:p>
        </w:tc>
        <w:tc>
          <w:tcPr>
            <w:tcW w:w="567" w:type="dxa"/>
          </w:tcPr>
          <w:p w14:paraId="32128765" w14:textId="77777777" w:rsidR="00590383" w:rsidRPr="00C41E00" w:rsidRDefault="00590383" w:rsidP="00F74D61">
            <w:pPr>
              <w:rPr>
                <w:b/>
                <w:lang w:val="en-US"/>
              </w:rPr>
            </w:pPr>
            <w:proofErr w:type="spellStart"/>
            <w:r w:rsidRPr="00C41E00">
              <w:rPr>
                <w:b/>
                <w:lang w:val="en-US"/>
              </w:rPr>
              <w:t>Mult</w:t>
            </w:r>
            <w:proofErr w:type="spellEnd"/>
          </w:p>
        </w:tc>
        <w:tc>
          <w:tcPr>
            <w:tcW w:w="992" w:type="dxa"/>
          </w:tcPr>
          <w:p w14:paraId="0BE0FA7F" w14:textId="77777777" w:rsidR="00590383" w:rsidRPr="00C41E00" w:rsidRDefault="00590383" w:rsidP="00F74D61">
            <w:pPr>
              <w:rPr>
                <w:b/>
                <w:lang w:val="en-US"/>
              </w:rPr>
            </w:pPr>
            <w:r w:rsidRPr="00C41E00">
              <w:rPr>
                <w:b/>
                <w:lang w:val="en-US"/>
              </w:rPr>
              <w:t>Type</w:t>
            </w:r>
          </w:p>
        </w:tc>
        <w:tc>
          <w:tcPr>
            <w:tcW w:w="1129" w:type="dxa"/>
          </w:tcPr>
          <w:p w14:paraId="50F69495" w14:textId="77777777" w:rsidR="00590383" w:rsidRPr="00C41E00" w:rsidRDefault="00590383" w:rsidP="00F74D61">
            <w:pPr>
              <w:rPr>
                <w:b/>
                <w:lang w:val="en-US"/>
              </w:rPr>
            </w:pPr>
            <w:r w:rsidRPr="00C41E00">
              <w:rPr>
                <w:b/>
                <w:lang w:val="en-US"/>
              </w:rPr>
              <w:t>Direction</w:t>
            </w:r>
          </w:p>
        </w:tc>
      </w:tr>
      <w:tr w:rsidR="00590383" w:rsidRPr="00C41E00" w14:paraId="78EAC75C" w14:textId="77777777" w:rsidTr="00F74D61">
        <w:tc>
          <w:tcPr>
            <w:tcW w:w="1229" w:type="dxa"/>
          </w:tcPr>
          <w:p w14:paraId="36AE1DFA" w14:textId="77777777" w:rsidR="00590383" w:rsidRPr="00341831" w:rsidRDefault="00590383" w:rsidP="00F74D61">
            <w:pPr>
              <w:rPr>
                <w:sz w:val="18"/>
                <w:szCs w:val="18"/>
                <w:lang w:val="en-US"/>
              </w:rPr>
            </w:pPr>
            <w:r w:rsidRPr="00341831">
              <w:rPr>
                <w:sz w:val="18"/>
                <w:szCs w:val="18"/>
                <w:lang w:val="en-US"/>
              </w:rPr>
              <w:t>Operation</w:t>
            </w:r>
          </w:p>
        </w:tc>
        <w:tc>
          <w:tcPr>
            <w:tcW w:w="2027" w:type="dxa"/>
          </w:tcPr>
          <w:p w14:paraId="50C0CA86" w14:textId="77777777" w:rsidR="00590383" w:rsidRPr="00341831" w:rsidRDefault="00590383" w:rsidP="00F74D61">
            <w:pPr>
              <w:rPr>
                <w:sz w:val="18"/>
                <w:szCs w:val="18"/>
                <w:lang w:val="en-US"/>
              </w:rPr>
            </w:pPr>
            <w:proofErr w:type="spellStart"/>
            <w:r>
              <w:rPr>
                <w:sz w:val="18"/>
                <w:szCs w:val="18"/>
                <w:lang w:val="en-US"/>
              </w:rPr>
              <w:t>KeepAlive</w:t>
            </w:r>
            <w:proofErr w:type="spellEnd"/>
          </w:p>
        </w:tc>
        <w:tc>
          <w:tcPr>
            <w:tcW w:w="3118" w:type="dxa"/>
          </w:tcPr>
          <w:p w14:paraId="0F265432" w14:textId="77777777" w:rsidR="00590383" w:rsidRPr="00341831" w:rsidRDefault="00590383" w:rsidP="00F74D61">
            <w:pPr>
              <w:rPr>
                <w:sz w:val="18"/>
                <w:szCs w:val="18"/>
                <w:lang w:val="en-US"/>
              </w:rPr>
            </w:pPr>
            <w:r>
              <w:rPr>
                <w:sz w:val="18"/>
                <w:szCs w:val="18"/>
                <w:lang w:val="en-US"/>
              </w:rPr>
              <w:t>Prevent the session from timing out</w:t>
            </w:r>
          </w:p>
        </w:tc>
        <w:tc>
          <w:tcPr>
            <w:tcW w:w="567" w:type="dxa"/>
          </w:tcPr>
          <w:p w14:paraId="4C78A9A7" w14:textId="77777777" w:rsidR="00590383" w:rsidRPr="00341831" w:rsidRDefault="00590383" w:rsidP="00F74D61">
            <w:pPr>
              <w:rPr>
                <w:sz w:val="18"/>
                <w:szCs w:val="18"/>
                <w:lang w:val="en-US"/>
              </w:rPr>
            </w:pPr>
            <w:r w:rsidRPr="00341831">
              <w:rPr>
                <w:sz w:val="18"/>
                <w:szCs w:val="18"/>
                <w:lang w:val="en-US"/>
              </w:rPr>
              <w:t>-</w:t>
            </w:r>
          </w:p>
        </w:tc>
        <w:tc>
          <w:tcPr>
            <w:tcW w:w="992" w:type="dxa"/>
          </w:tcPr>
          <w:p w14:paraId="4C113AF1" w14:textId="77777777" w:rsidR="00590383" w:rsidRPr="00341831" w:rsidRDefault="00590383" w:rsidP="00F74D61">
            <w:pPr>
              <w:rPr>
                <w:sz w:val="18"/>
                <w:szCs w:val="18"/>
                <w:lang w:val="en-US"/>
              </w:rPr>
            </w:pPr>
            <w:r w:rsidRPr="00341831">
              <w:rPr>
                <w:sz w:val="18"/>
                <w:szCs w:val="18"/>
                <w:lang w:val="en-US"/>
              </w:rPr>
              <w:t>-</w:t>
            </w:r>
          </w:p>
        </w:tc>
        <w:tc>
          <w:tcPr>
            <w:tcW w:w="1129" w:type="dxa"/>
          </w:tcPr>
          <w:p w14:paraId="4C0F1022" w14:textId="77777777" w:rsidR="00590383" w:rsidRPr="00341831" w:rsidRDefault="00590383" w:rsidP="00F74D61">
            <w:pPr>
              <w:rPr>
                <w:sz w:val="18"/>
                <w:szCs w:val="18"/>
                <w:lang w:val="en-US"/>
              </w:rPr>
            </w:pPr>
            <w:r w:rsidRPr="00341831">
              <w:rPr>
                <w:sz w:val="18"/>
                <w:szCs w:val="18"/>
                <w:lang w:val="en-US"/>
              </w:rPr>
              <w:t>-</w:t>
            </w:r>
          </w:p>
        </w:tc>
      </w:tr>
      <w:tr w:rsidR="00590383" w:rsidRPr="00C41E00" w14:paraId="2C3F1907" w14:textId="77777777" w:rsidTr="00F74D61">
        <w:tc>
          <w:tcPr>
            <w:tcW w:w="1229" w:type="dxa"/>
          </w:tcPr>
          <w:p w14:paraId="61EEFA8C"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280EBCE1" w14:textId="77777777" w:rsidR="00590383" w:rsidRPr="00341831" w:rsidRDefault="00590383" w:rsidP="00F74D61">
            <w:pPr>
              <w:rPr>
                <w:sz w:val="18"/>
                <w:szCs w:val="18"/>
                <w:lang w:val="en-US"/>
              </w:rPr>
            </w:pPr>
            <w:proofErr w:type="spellStart"/>
            <w:r w:rsidRPr="00341831">
              <w:rPr>
                <w:sz w:val="18"/>
                <w:szCs w:val="18"/>
                <w:lang w:val="en-US"/>
              </w:rPr>
              <w:t>sessionID</w:t>
            </w:r>
            <w:proofErr w:type="spellEnd"/>
          </w:p>
        </w:tc>
        <w:tc>
          <w:tcPr>
            <w:tcW w:w="3118" w:type="dxa"/>
          </w:tcPr>
          <w:p w14:paraId="5870CC6B" w14:textId="77777777" w:rsidR="00590383" w:rsidRPr="00341831" w:rsidRDefault="00590383" w:rsidP="00F74D61">
            <w:pPr>
              <w:rPr>
                <w:sz w:val="18"/>
                <w:szCs w:val="18"/>
                <w:lang w:val="en-US"/>
              </w:rPr>
            </w:pPr>
            <w:r>
              <w:rPr>
                <w:sz w:val="18"/>
                <w:szCs w:val="18"/>
                <w:lang w:val="en-US"/>
              </w:rPr>
              <w:t>To identify the active session</w:t>
            </w:r>
          </w:p>
        </w:tc>
        <w:tc>
          <w:tcPr>
            <w:tcW w:w="567" w:type="dxa"/>
          </w:tcPr>
          <w:p w14:paraId="7A5F060D" w14:textId="77777777" w:rsidR="00590383" w:rsidRPr="00341831" w:rsidRDefault="00590383" w:rsidP="00F74D61">
            <w:pPr>
              <w:rPr>
                <w:sz w:val="18"/>
                <w:szCs w:val="18"/>
                <w:lang w:val="en-US"/>
              </w:rPr>
            </w:pPr>
            <w:r w:rsidRPr="00341831">
              <w:rPr>
                <w:sz w:val="18"/>
                <w:szCs w:val="18"/>
                <w:lang w:val="en-US"/>
              </w:rPr>
              <w:t>1</w:t>
            </w:r>
          </w:p>
        </w:tc>
        <w:tc>
          <w:tcPr>
            <w:tcW w:w="992" w:type="dxa"/>
          </w:tcPr>
          <w:p w14:paraId="2A78111E" w14:textId="77777777" w:rsidR="00590383" w:rsidRPr="00341831" w:rsidRDefault="00590383" w:rsidP="00F74D61">
            <w:pPr>
              <w:rPr>
                <w:sz w:val="18"/>
                <w:szCs w:val="18"/>
                <w:lang w:val="en-US"/>
              </w:rPr>
            </w:pPr>
            <w:proofErr w:type="spellStart"/>
            <w:r w:rsidRPr="00341831">
              <w:rPr>
                <w:sz w:val="18"/>
                <w:szCs w:val="18"/>
                <w:lang w:val="en-US"/>
              </w:rPr>
              <w:t>CharacterString</w:t>
            </w:r>
            <w:proofErr w:type="spellEnd"/>
          </w:p>
        </w:tc>
        <w:tc>
          <w:tcPr>
            <w:tcW w:w="1129" w:type="dxa"/>
          </w:tcPr>
          <w:p w14:paraId="5B35710E" w14:textId="77777777" w:rsidR="00590383" w:rsidRPr="00341831" w:rsidRDefault="00590383" w:rsidP="00F74D61">
            <w:pPr>
              <w:rPr>
                <w:sz w:val="18"/>
                <w:szCs w:val="18"/>
                <w:lang w:val="en-US"/>
              </w:rPr>
            </w:pPr>
            <w:r w:rsidRPr="00341831">
              <w:rPr>
                <w:sz w:val="18"/>
                <w:szCs w:val="18"/>
                <w:lang w:val="en-US"/>
              </w:rPr>
              <w:t>In</w:t>
            </w:r>
          </w:p>
        </w:tc>
      </w:tr>
      <w:tr w:rsidR="00590383" w:rsidRPr="00C41E00" w14:paraId="146AA81C" w14:textId="77777777" w:rsidTr="00F74D61">
        <w:tc>
          <w:tcPr>
            <w:tcW w:w="1229" w:type="dxa"/>
          </w:tcPr>
          <w:p w14:paraId="0BAFED73" w14:textId="77777777" w:rsidR="00590383" w:rsidRPr="00341831" w:rsidRDefault="00590383" w:rsidP="00F74D61">
            <w:pPr>
              <w:rPr>
                <w:sz w:val="18"/>
                <w:szCs w:val="18"/>
                <w:lang w:val="en-US"/>
              </w:rPr>
            </w:pPr>
            <w:r w:rsidRPr="00341831">
              <w:rPr>
                <w:sz w:val="18"/>
                <w:szCs w:val="18"/>
                <w:lang w:val="en-US"/>
              </w:rPr>
              <w:t>Parameter</w:t>
            </w:r>
          </w:p>
        </w:tc>
        <w:tc>
          <w:tcPr>
            <w:tcW w:w="2027" w:type="dxa"/>
          </w:tcPr>
          <w:p w14:paraId="77350853" w14:textId="77777777" w:rsidR="00590383" w:rsidRPr="00341831" w:rsidRDefault="00590383" w:rsidP="00F74D61">
            <w:pPr>
              <w:rPr>
                <w:sz w:val="18"/>
                <w:szCs w:val="18"/>
                <w:lang w:val="en-US"/>
              </w:rPr>
            </w:pPr>
            <w:proofErr w:type="spellStart"/>
            <w:r>
              <w:rPr>
                <w:sz w:val="18"/>
                <w:szCs w:val="18"/>
                <w:lang w:val="en-US"/>
              </w:rPr>
              <w:t>sessionID</w:t>
            </w:r>
            <w:proofErr w:type="spellEnd"/>
          </w:p>
        </w:tc>
        <w:tc>
          <w:tcPr>
            <w:tcW w:w="3118" w:type="dxa"/>
          </w:tcPr>
          <w:p w14:paraId="488D5728" w14:textId="77777777" w:rsidR="00590383" w:rsidRPr="00341831" w:rsidRDefault="00590383" w:rsidP="00F74D61">
            <w:pPr>
              <w:rPr>
                <w:sz w:val="18"/>
                <w:szCs w:val="18"/>
                <w:lang w:val="en-US"/>
              </w:rPr>
            </w:pPr>
            <w:r>
              <w:rPr>
                <w:sz w:val="18"/>
                <w:szCs w:val="18"/>
                <w:lang w:val="en-US"/>
              </w:rPr>
              <w:t>To identify the active session</w:t>
            </w:r>
          </w:p>
        </w:tc>
        <w:tc>
          <w:tcPr>
            <w:tcW w:w="567" w:type="dxa"/>
          </w:tcPr>
          <w:p w14:paraId="71556EDF" w14:textId="77777777" w:rsidR="00590383" w:rsidRPr="00341831" w:rsidRDefault="00590383" w:rsidP="00F74D61">
            <w:pPr>
              <w:rPr>
                <w:sz w:val="18"/>
                <w:szCs w:val="18"/>
                <w:lang w:val="en-US"/>
              </w:rPr>
            </w:pPr>
            <w:r w:rsidRPr="00341831">
              <w:rPr>
                <w:sz w:val="18"/>
                <w:szCs w:val="18"/>
                <w:lang w:val="en-US"/>
              </w:rPr>
              <w:t>1</w:t>
            </w:r>
          </w:p>
        </w:tc>
        <w:tc>
          <w:tcPr>
            <w:tcW w:w="992" w:type="dxa"/>
          </w:tcPr>
          <w:p w14:paraId="758B5CF1" w14:textId="77777777" w:rsidR="00590383" w:rsidRPr="00341831" w:rsidRDefault="00590383" w:rsidP="00F74D61">
            <w:pPr>
              <w:rPr>
                <w:sz w:val="18"/>
                <w:szCs w:val="18"/>
                <w:lang w:val="en-US"/>
              </w:rPr>
            </w:pPr>
            <w:proofErr w:type="spellStart"/>
            <w:r>
              <w:rPr>
                <w:sz w:val="18"/>
                <w:szCs w:val="18"/>
                <w:lang w:val="en-US"/>
              </w:rPr>
              <w:t>CharacterString</w:t>
            </w:r>
            <w:proofErr w:type="spellEnd"/>
          </w:p>
        </w:tc>
        <w:tc>
          <w:tcPr>
            <w:tcW w:w="1129" w:type="dxa"/>
          </w:tcPr>
          <w:p w14:paraId="7E79742C" w14:textId="77777777" w:rsidR="00590383" w:rsidRPr="00341831" w:rsidRDefault="00590383" w:rsidP="00F74D61">
            <w:pPr>
              <w:rPr>
                <w:sz w:val="18"/>
                <w:szCs w:val="18"/>
                <w:lang w:val="en-US"/>
              </w:rPr>
            </w:pPr>
            <w:r w:rsidRPr="00341831">
              <w:rPr>
                <w:sz w:val="18"/>
                <w:szCs w:val="18"/>
                <w:lang w:val="en-US"/>
              </w:rPr>
              <w:t>return</w:t>
            </w:r>
          </w:p>
        </w:tc>
      </w:tr>
    </w:tbl>
    <w:p w14:paraId="233CDFEF" w14:textId="77777777" w:rsidR="00590383" w:rsidRPr="00EA2637" w:rsidRDefault="00590383" w:rsidP="00EA2637">
      <w:pPr>
        <w:rPr>
          <w:lang w:val="en-US"/>
        </w:rPr>
      </w:pPr>
    </w:p>
    <w:p w14:paraId="401EC857" w14:textId="091694CA" w:rsidR="00007F65" w:rsidRPr="00ED3C64" w:rsidRDefault="00B91721" w:rsidP="00ED3C64">
      <w:pPr>
        <w:pStyle w:val="Anhang1"/>
      </w:pPr>
      <w:bookmarkStart w:id="471" w:name="_Toc492044637"/>
      <w:r>
        <w:t>Example: Efficient Data Broadcasting</w:t>
      </w:r>
      <w:bookmarkEnd w:id="471"/>
    </w:p>
    <w:p w14:paraId="3DAF02A2" w14:textId="6181B12D" w:rsidR="00AF40FF" w:rsidRDefault="00AF40FF" w:rsidP="00AF40FF">
      <w:pPr>
        <w:rPr>
          <w:lang w:val="en-US"/>
        </w:rPr>
      </w:pPr>
      <w:r w:rsidRPr="007D38A6">
        <w:rPr>
          <w:lang w:val="en-US"/>
        </w:rPr>
        <w:t xml:space="preserve">This example describes a service providing data broadcasting. </w:t>
      </w:r>
      <w:r>
        <w:rPr>
          <w:lang w:val="en-US"/>
        </w:rPr>
        <w:t xml:space="preserve">The service embeds the data structure given by an external product specification. </w:t>
      </w:r>
      <w:r w:rsidRPr="003B7D4D">
        <w:rPr>
          <w:lang w:val="en-US"/>
        </w:rPr>
        <w:t>The data</w:t>
      </w:r>
      <w:r>
        <w:rPr>
          <w:lang w:val="en-US"/>
        </w:rPr>
        <w:t xml:space="preserve"> items</w:t>
      </w:r>
      <w:r w:rsidRPr="003B7D4D">
        <w:rPr>
          <w:lang w:val="en-US"/>
        </w:rPr>
        <w:t>, structured according to the product specification</w:t>
      </w:r>
      <w:r w:rsidRPr="003B7D4D" w:rsidDel="003B7D4D">
        <w:rPr>
          <w:lang w:val="en-US"/>
        </w:rPr>
        <w:t xml:space="preserve"> </w:t>
      </w:r>
      <w:r>
        <w:rPr>
          <w:lang w:val="en-US"/>
        </w:rPr>
        <w:t>are broadcasted via a communication medium (e.g. VDES). Therefore they are serialized and sent in conformity with the IEC/ISO 8211 encoding defined within the standard S-100 (Part 10a).</w:t>
      </w:r>
    </w:p>
    <w:p w14:paraId="7E04E913" w14:textId="5836C70D" w:rsidR="00AF40FF" w:rsidRDefault="00AF40FF" w:rsidP="00AF40FF">
      <w:pPr>
        <w:rPr>
          <w:lang w:val="en-US"/>
        </w:rPr>
      </w:pPr>
      <w:r>
        <w:rPr>
          <w:lang w:val="en-US"/>
        </w:rPr>
        <w:fldChar w:fldCharType="begin"/>
      </w:r>
      <w:r>
        <w:rPr>
          <w:lang w:val="en-US"/>
        </w:rPr>
        <w:instrText xml:space="preserve"> REF _Ref492035978 \h </w:instrText>
      </w:r>
      <w:r>
        <w:rPr>
          <w:lang w:val="en-US"/>
        </w:rPr>
      </w:r>
      <w:r>
        <w:rPr>
          <w:lang w:val="en-US"/>
        </w:rPr>
        <w:fldChar w:fldCharType="separate"/>
      </w:r>
      <w:r w:rsidRPr="00ED3C64">
        <w:rPr>
          <w:lang w:val="en-US"/>
        </w:rPr>
        <w:t xml:space="preserve">Figure </w:t>
      </w:r>
      <w:r w:rsidRPr="00ED3C64">
        <w:rPr>
          <w:noProof/>
          <w:lang w:val="en-US"/>
        </w:rPr>
        <w:t>7</w:t>
      </w:r>
      <w:r>
        <w:rPr>
          <w:lang w:val="en-US"/>
        </w:rPr>
        <w:fldChar w:fldCharType="end"/>
      </w:r>
      <w:r>
        <w:rPr>
          <w:lang w:val="en-US"/>
        </w:rPr>
        <w:t xml:space="preserve"> </w:t>
      </w:r>
      <w:r w:rsidRPr="00E11304">
        <w:rPr>
          <w:lang w:val="en-US"/>
        </w:rPr>
        <w:t>shows how to exchange information efficiently. Static data, such as the data structure according to the product definition, is considered part of the service specification (</w:t>
      </w:r>
      <w:r>
        <w:rPr>
          <w:lang w:val="en-US"/>
        </w:rPr>
        <w:t xml:space="preserve">StaticData_ISO8211). Since the </w:t>
      </w:r>
      <w:r w:rsidR="00055AE0">
        <w:rPr>
          <w:lang w:val="en-US"/>
        </w:rPr>
        <w:t>client</w:t>
      </w:r>
      <w:r w:rsidRPr="00E11304">
        <w:rPr>
          <w:lang w:val="en-US"/>
        </w:rPr>
        <w:t xml:space="preserve"> must already know this i</w:t>
      </w:r>
      <w:r>
        <w:rPr>
          <w:lang w:val="en-US"/>
        </w:rPr>
        <w:t>nformation in order to use the s</w:t>
      </w:r>
      <w:r w:rsidRPr="00E11304">
        <w:rPr>
          <w:lang w:val="en-US"/>
        </w:rPr>
        <w:t>ervice, only an exchange of the dynamic data is necessary</w:t>
      </w:r>
      <w:r>
        <w:rPr>
          <w:lang w:val="en-US"/>
        </w:rPr>
        <w:t xml:space="preserve"> (DynamicData_ISO8211)</w:t>
      </w:r>
      <w:r w:rsidRPr="00E11304">
        <w:rPr>
          <w:lang w:val="en-US"/>
        </w:rPr>
        <w:t>. The service provider reduces the data set serialized in ISO</w:t>
      </w:r>
      <w:r>
        <w:rPr>
          <w:lang w:val="en-US"/>
        </w:rPr>
        <w:t xml:space="preserve"> </w:t>
      </w:r>
      <w:r w:rsidRPr="00E11304">
        <w:rPr>
          <w:lang w:val="en-US"/>
        </w:rPr>
        <w:t xml:space="preserve">8211 by removing all static data that has already been covered </w:t>
      </w:r>
      <w:r>
        <w:rPr>
          <w:lang w:val="en-US"/>
        </w:rPr>
        <w:t>with</w:t>
      </w:r>
      <w:r w:rsidRPr="00E11304">
        <w:rPr>
          <w:lang w:val="en-US"/>
        </w:rPr>
        <w:t>in the service specif</w:t>
      </w:r>
      <w:r>
        <w:rPr>
          <w:lang w:val="en-US"/>
        </w:rPr>
        <w:t>ication. The</w:t>
      </w:r>
      <w:r w:rsidR="00055AE0">
        <w:rPr>
          <w:lang w:val="en-US"/>
        </w:rPr>
        <w:t xml:space="preserve"> client</w:t>
      </w:r>
      <w:r w:rsidRPr="00E11304">
        <w:rPr>
          <w:lang w:val="en-US"/>
        </w:rPr>
        <w:t xml:space="preserve"> receives the data and merges it with the static data record. In this way, the entire data set can be reconstructed.</w:t>
      </w:r>
      <w:r>
        <w:rPr>
          <w:lang w:val="en-US"/>
        </w:rPr>
        <w:t xml:space="preserve"> </w:t>
      </w:r>
      <w:r w:rsidRPr="00462F78">
        <w:rPr>
          <w:lang w:val="en-US"/>
        </w:rPr>
        <w:t>The basis for such a concept is the Insert, Delete</w:t>
      </w:r>
      <w:r w:rsidR="005D19FA">
        <w:rPr>
          <w:lang w:val="en-US"/>
        </w:rPr>
        <w:t>, and</w:t>
      </w:r>
      <w:r w:rsidRPr="00462F78">
        <w:rPr>
          <w:lang w:val="en-US"/>
        </w:rPr>
        <w:t xml:space="preserve"> Modify mechanism as described in </w:t>
      </w:r>
      <w:r>
        <w:rPr>
          <w:lang w:val="en-US"/>
        </w:rPr>
        <w:t>S-100 Part 10a</w:t>
      </w:r>
      <w:r w:rsidRPr="00462F78">
        <w:rPr>
          <w:lang w:val="en-US"/>
        </w:rPr>
        <w:t>.</w:t>
      </w:r>
      <w:r>
        <w:rPr>
          <w:lang w:val="en-US"/>
        </w:rPr>
        <w:t xml:space="preserve"> </w:t>
      </w:r>
      <w:r w:rsidRPr="002A45EC">
        <w:rPr>
          <w:lang w:val="en-US"/>
        </w:rPr>
        <w:t xml:space="preserve">Therefore, it is possible to </w:t>
      </w:r>
      <w:r>
        <w:rPr>
          <w:lang w:val="en-US"/>
        </w:rPr>
        <w:t>represent</w:t>
      </w:r>
      <w:r w:rsidRPr="002A45EC">
        <w:rPr>
          <w:lang w:val="en-US"/>
        </w:rPr>
        <w:t xml:space="preserve"> both static and dynamic data separately as ISO</w:t>
      </w:r>
      <w:r>
        <w:rPr>
          <w:lang w:val="en-US"/>
        </w:rPr>
        <w:t xml:space="preserve"> </w:t>
      </w:r>
      <w:r w:rsidRPr="002A45EC">
        <w:rPr>
          <w:lang w:val="en-US"/>
        </w:rPr>
        <w:t>8211 compliant.</w:t>
      </w:r>
    </w:p>
    <w:p w14:paraId="1D6E7125" w14:textId="77777777" w:rsidR="00AF40FF" w:rsidRDefault="00AF40FF" w:rsidP="00AF40FF">
      <w:pPr>
        <w:rPr>
          <w:lang w:val="en-US"/>
        </w:rPr>
      </w:pPr>
    </w:p>
    <w:p w14:paraId="30F75A01" w14:textId="77777777" w:rsidR="00AF40FF" w:rsidRDefault="00AF40FF" w:rsidP="00055AE0">
      <w:pPr>
        <w:keepNext/>
        <w:jc w:val="center"/>
      </w:pPr>
      <w:r w:rsidRPr="00B30A72">
        <w:rPr>
          <w:noProof/>
          <w:lang w:val="en-IE" w:eastAsia="en-IE"/>
        </w:rPr>
        <w:lastRenderedPageBreak/>
        <w:drawing>
          <wp:inline distT="0" distB="0" distL="0" distR="0" wp14:anchorId="12166AD5" wp14:editId="010D3550">
            <wp:extent cx="5760720" cy="3309350"/>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309350"/>
                    </a:xfrm>
                    <a:prstGeom prst="rect">
                      <a:avLst/>
                    </a:prstGeom>
                    <a:noFill/>
                    <a:ln>
                      <a:noFill/>
                    </a:ln>
                  </pic:spPr>
                </pic:pic>
              </a:graphicData>
            </a:graphic>
          </wp:inline>
        </w:drawing>
      </w:r>
    </w:p>
    <w:p w14:paraId="1C44AFBB" w14:textId="77777777" w:rsidR="00AF40FF" w:rsidRPr="00ED3C64" w:rsidRDefault="00AF40FF" w:rsidP="00055AE0">
      <w:pPr>
        <w:pStyle w:val="Caption"/>
        <w:jc w:val="center"/>
        <w:rPr>
          <w:lang w:val="en-US"/>
        </w:rPr>
      </w:pPr>
      <w:bookmarkStart w:id="472" w:name="_Ref492035978"/>
      <w:r w:rsidRPr="00ED3C64">
        <w:rPr>
          <w:lang w:val="en-US"/>
        </w:rPr>
        <w:t xml:space="preserve">Figure </w:t>
      </w:r>
      <w:r>
        <w:fldChar w:fldCharType="begin"/>
      </w:r>
      <w:r w:rsidRPr="00ED3C64">
        <w:rPr>
          <w:lang w:val="en-US"/>
        </w:rPr>
        <w:instrText xml:space="preserve"> SEQ Figure \* ARABIC </w:instrText>
      </w:r>
      <w:r>
        <w:fldChar w:fldCharType="separate"/>
      </w:r>
      <w:r w:rsidRPr="00ED3C64">
        <w:rPr>
          <w:noProof/>
          <w:lang w:val="en-US"/>
        </w:rPr>
        <w:t>7</w:t>
      </w:r>
      <w:r>
        <w:fldChar w:fldCharType="end"/>
      </w:r>
      <w:bookmarkEnd w:id="472"/>
      <w:r w:rsidRPr="00ED3C64">
        <w:rPr>
          <w:lang w:val="en-US"/>
        </w:rPr>
        <w:t xml:space="preserve"> Definition of static data as part of the service specification</w:t>
      </w:r>
    </w:p>
    <w:p w14:paraId="25917EB1" w14:textId="014CA916" w:rsidR="00B91721" w:rsidRPr="00F322E9" w:rsidRDefault="00B91721" w:rsidP="0032237F">
      <w:pPr>
        <w:rPr>
          <w:lang w:val="en-US"/>
        </w:rPr>
      </w:pPr>
    </w:p>
    <w:p w14:paraId="78C0B125" w14:textId="7EA119DF" w:rsidR="00C00905" w:rsidRDefault="00B91721" w:rsidP="00ED50E0">
      <w:pPr>
        <w:pStyle w:val="Anhang1"/>
      </w:pPr>
      <w:bookmarkStart w:id="473" w:name="_Toc492044638"/>
      <w:r>
        <w:t xml:space="preserve">Example: </w:t>
      </w:r>
      <w:r w:rsidR="00CC17BA">
        <w:t xml:space="preserve">Session Based </w:t>
      </w:r>
      <w:proofErr w:type="spellStart"/>
      <w:r w:rsidR="00CC17BA">
        <w:t>Webservice</w:t>
      </w:r>
      <w:bookmarkEnd w:id="473"/>
      <w:proofErr w:type="spellEnd"/>
    </w:p>
    <w:p w14:paraId="445DEE3C" w14:textId="54D7CE2D" w:rsidR="002C38CF" w:rsidRPr="00ED3C64" w:rsidRDefault="002C38CF" w:rsidP="00E85BE4">
      <w:pPr>
        <w:rPr>
          <w:lang w:val="en-US"/>
        </w:rPr>
      </w:pPr>
      <w:r w:rsidRPr="00E85BE4">
        <w:rPr>
          <w:lang w:val="en-US"/>
        </w:rPr>
        <w:t>This example describes a session based concept</w:t>
      </w:r>
      <w:r w:rsidR="00EE7424">
        <w:rPr>
          <w:lang w:val="en-US"/>
        </w:rPr>
        <w:t xml:space="preserve"> (see section </w:t>
      </w:r>
      <w:r w:rsidR="00EE7424">
        <w:rPr>
          <w:lang w:val="en-US"/>
        </w:rPr>
        <w:fldChar w:fldCharType="begin"/>
      </w:r>
      <w:r w:rsidR="00EE7424">
        <w:rPr>
          <w:lang w:val="en-US"/>
        </w:rPr>
        <w:instrText xml:space="preserve"> REF _Ref492041363 \r \h </w:instrText>
      </w:r>
      <w:r w:rsidR="00EE7424">
        <w:rPr>
          <w:lang w:val="en-US"/>
        </w:rPr>
      </w:r>
      <w:r w:rsidR="00EE7424">
        <w:rPr>
          <w:lang w:val="en-US"/>
        </w:rPr>
        <w:fldChar w:fldCharType="separate"/>
      </w:r>
      <w:r w:rsidR="00EE7424">
        <w:rPr>
          <w:lang w:val="en-US"/>
        </w:rPr>
        <w:t>7.2.1</w:t>
      </w:r>
      <w:r w:rsidR="00EE7424">
        <w:rPr>
          <w:lang w:val="en-US"/>
        </w:rPr>
        <w:fldChar w:fldCharType="end"/>
      </w:r>
      <w:r w:rsidR="00EE7424">
        <w:rPr>
          <w:lang w:val="en-US"/>
        </w:rPr>
        <w:t>)</w:t>
      </w:r>
      <w:r w:rsidRPr="00E85BE4">
        <w:rPr>
          <w:lang w:val="en-US"/>
        </w:rPr>
        <w:t xml:space="preserve"> for the transmission of Nautical Warnings and Notices to Mariners. The data structure for such messages is defined in the product specification S</w:t>
      </w:r>
      <w:r w:rsidR="00662141">
        <w:rPr>
          <w:lang w:val="en-US"/>
        </w:rPr>
        <w:t>-</w:t>
      </w:r>
      <w:r w:rsidRPr="00E85BE4">
        <w:rPr>
          <w:lang w:val="en-US"/>
        </w:rPr>
        <w:t xml:space="preserve">124 and will be provided as a XML schema file. </w:t>
      </w:r>
    </w:p>
    <w:p w14:paraId="628957F9" w14:textId="3AEEFF0B" w:rsidR="002C38CF" w:rsidRPr="00ED3C64" w:rsidRDefault="002C38CF" w:rsidP="00E85BE4">
      <w:pPr>
        <w:rPr>
          <w:lang w:val="en-US"/>
        </w:rPr>
      </w:pPr>
      <w:r w:rsidRPr="00E85BE4">
        <w:rPr>
          <w:lang w:val="en-US"/>
        </w:rPr>
        <w:t xml:space="preserve">The service described here enables a consumer to request messages related to a specific area. At the technological level, SOAP is used. </w:t>
      </w:r>
      <w:r>
        <w:fldChar w:fldCharType="begin"/>
      </w:r>
      <w:r w:rsidRPr="00E85BE4">
        <w:rPr>
          <w:lang w:val="en-US"/>
        </w:rPr>
        <w:instrText xml:space="preserve"> REF _Ref491877704 \h  \* MERGEFORMAT </w:instrText>
      </w:r>
      <w:r>
        <w:fldChar w:fldCharType="separate"/>
      </w:r>
      <w:r w:rsidRPr="00E85BE4">
        <w:rPr>
          <w:lang w:val="en-US"/>
        </w:rPr>
        <w:t xml:space="preserve">Figure </w:t>
      </w:r>
      <w:r w:rsidRPr="00E85BE4">
        <w:rPr>
          <w:noProof/>
          <w:lang w:val="en-US"/>
        </w:rPr>
        <w:t>8</w:t>
      </w:r>
      <w:r>
        <w:fldChar w:fldCharType="end"/>
      </w:r>
      <w:r w:rsidRPr="00E85BE4">
        <w:rPr>
          <w:lang w:val="en-US"/>
        </w:rPr>
        <w:t xml:space="preserve"> shows the attribute values of the </w:t>
      </w:r>
      <w:proofErr w:type="spellStart"/>
      <w:r w:rsidRPr="00E85BE4">
        <w:rPr>
          <w:lang w:val="en-US"/>
        </w:rPr>
        <w:t>InterfaceDefinition</w:t>
      </w:r>
      <w:proofErr w:type="spellEnd"/>
      <w:r w:rsidRPr="00E85BE4">
        <w:rPr>
          <w:lang w:val="en-US"/>
        </w:rPr>
        <w:t xml:space="preserve">. As described in section </w:t>
      </w:r>
      <w:r>
        <w:fldChar w:fldCharType="begin"/>
      </w:r>
      <w:r w:rsidRPr="00E85BE4">
        <w:rPr>
          <w:lang w:val="en-US"/>
        </w:rPr>
        <w:instrText xml:space="preserve"> REF _Ref491876831 \r \h  \* MERGEFORMAT </w:instrText>
      </w:r>
      <w:r>
        <w:fldChar w:fldCharType="separate"/>
      </w:r>
      <w:r w:rsidRPr="00E85BE4">
        <w:rPr>
          <w:lang w:val="en-US"/>
        </w:rPr>
        <w:t>7</w:t>
      </w:r>
      <w:r>
        <w:fldChar w:fldCharType="end"/>
      </w:r>
      <w:r w:rsidRPr="00E85BE4">
        <w:rPr>
          <w:lang w:val="en-US"/>
        </w:rPr>
        <w:t xml:space="preserve">, an </w:t>
      </w:r>
      <w:proofErr w:type="spellStart"/>
      <w:r w:rsidRPr="00E85BE4">
        <w:rPr>
          <w:lang w:val="en-US"/>
        </w:rPr>
        <w:t>InterfaceDefinition</w:t>
      </w:r>
      <w:proofErr w:type="spellEnd"/>
      <w:r w:rsidRPr="00E85BE4">
        <w:rPr>
          <w:lang w:val="en-US"/>
        </w:rPr>
        <w:t xml:space="preserve"> contains of a formal and a technology-specific part. The formal specification of all the necessary operations is shown in </w:t>
      </w:r>
      <w:r>
        <w:fldChar w:fldCharType="begin"/>
      </w:r>
      <w:r w:rsidRPr="00E85BE4">
        <w:rPr>
          <w:lang w:val="en-US"/>
        </w:rPr>
        <w:instrText xml:space="preserve"> REF _Ref491877685 \h  \* MERGEFORMAT </w:instrText>
      </w:r>
      <w:r>
        <w:fldChar w:fldCharType="separate"/>
      </w:r>
      <w:r w:rsidRPr="00E85BE4">
        <w:rPr>
          <w:lang w:val="en-US"/>
        </w:rPr>
        <w:t xml:space="preserve">Figure </w:t>
      </w:r>
      <w:r w:rsidRPr="00E85BE4">
        <w:rPr>
          <w:noProof/>
          <w:lang w:val="en-US"/>
        </w:rPr>
        <w:t>9</w:t>
      </w:r>
      <w:r>
        <w:fldChar w:fldCharType="end"/>
      </w:r>
      <w:r w:rsidRPr="00E85BE4">
        <w:rPr>
          <w:lang w:val="en-US"/>
        </w:rPr>
        <w:t>.</w:t>
      </w:r>
    </w:p>
    <w:p w14:paraId="2C87B568" w14:textId="77777777" w:rsidR="0003133C" w:rsidRDefault="0003133C" w:rsidP="00857ACE">
      <w:pPr>
        <w:keepNext/>
        <w:jc w:val="center"/>
      </w:pPr>
      <w:r w:rsidRPr="0003133C">
        <w:rPr>
          <w:noProof/>
          <w:lang w:val="en-IE" w:eastAsia="en-IE"/>
        </w:rPr>
        <w:drawing>
          <wp:inline distT="0" distB="0" distL="0" distR="0" wp14:anchorId="53CFEDC4" wp14:editId="73EAF52E">
            <wp:extent cx="3000375" cy="117157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0375" cy="1171575"/>
                    </a:xfrm>
                    <a:prstGeom prst="rect">
                      <a:avLst/>
                    </a:prstGeom>
                    <a:noFill/>
                    <a:ln>
                      <a:noFill/>
                    </a:ln>
                  </pic:spPr>
                </pic:pic>
              </a:graphicData>
            </a:graphic>
          </wp:inline>
        </w:drawing>
      </w:r>
    </w:p>
    <w:p w14:paraId="45D80229" w14:textId="1A627628" w:rsidR="0003133C" w:rsidRPr="00487A6F" w:rsidRDefault="0003133C" w:rsidP="00857ACE">
      <w:pPr>
        <w:pStyle w:val="Caption"/>
        <w:jc w:val="center"/>
        <w:rPr>
          <w:lang w:val="en-US"/>
        </w:rPr>
      </w:pPr>
      <w:bookmarkStart w:id="474" w:name="_Ref491877704"/>
      <w:r w:rsidRPr="00487A6F">
        <w:rPr>
          <w:lang w:val="en-US"/>
        </w:rPr>
        <w:t xml:space="preserve">Figure </w:t>
      </w:r>
      <w:r w:rsidR="00840448">
        <w:fldChar w:fldCharType="begin"/>
      </w:r>
      <w:r w:rsidR="00840448" w:rsidRPr="00487A6F">
        <w:rPr>
          <w:lang w:val="en-US"/>
        </w:rPr>
        <w:instrText xml:space="preserve"> SEQ Figure \* ARABIC </w:instrText>
      </w:r>
      <w:r w:rsidR="00840448">
        <w:fldChar w:fldCharType="separate"/>
      </w:r>
      <w:r w:rsidR="00D535B0" w:rsidRPr="00487A6F">
        <w:rPr>
          <w:noProof/>
          <w:lang w:val="en-US"/>
        </w:rPr>
        <w:t>8</w:t>
      </w:r>
      <w:r w:rsidR="00840448">
        <w:rPr>
          <w:noProof/>
        </w:rPr>
        <w:fldChar w:fldCharType="end"/>
      </w:r>
      <w:bookmarkEnd w:id="474"/>
      <w:r w:rsidRPr="00487A6F">
        <w:rPr>
          <w:lang w:val="en-US"/>
        </w:rPr>
        <w:t xml:space="preserve"> </w:t>
      </w:r>
      <w:proofErr w:type="spellStart"/>
      <w:r w:rsidRPr="00487A6F">
        <w:rPr>
          <w:lang w:val="en-US"/>
        </w:rPr>
        <w:t>InterfaceDefinition</w:t>
      </w:r>
      <w:proofErr w:type="spellEnd"/>
      <w:r w:rsidRPr="00487A6F">
        <w:rPr>
          <w:lang w:val="en-US"/>
        </w:rPr>
        <w:t xml:space="preserve"> instance values</w:t>
      </w:r>
    </w:p>
    <w:p w14:paraId="744E7C6E" w14:textId="77777777" w:rsidR="0003133C" w:rsidRDefault="0003133C" w:rsidP="00C00905">
      <w:pPr>
        <w:rPr>
          <w:lang w:val="en-US"/>
        </w:rPr>
      </w:pPr>
    </w:p>
    <w:p w14:paraId="6746F734" w14:textId="554E89FD" w:rsidR="00C00905" w:rsidRPr="00487A6F" w:rsidRDefault="00604575" w:rsidP="00857ACE">
      <w:pPr>
        <w:keepNext/>
        <w:jc w:val="center"/>
        <w:rPr>
          <w:lang w:val="en-US"/>
        </w:rPr>
      </w:pPr>
      <w:r w:rsidRPr="00604575">
        <w:rPr>
          <w:noProof/>
          <w:lang w:val="en-IE" w:eastAsia="en-IE"/>
        </w:rPr>
        <w:lastRenderedPageBreak/>
        <w:drawing>
          <wp:inline distT="0" distB="0" distL="0" distR="0" wp14:anchorId="3213F7D4" wp14:editId="5FC874A2">
            <wp:extent cx="5772684" cy="32004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991" cy="3203896"/>
                    </a:xfrm>
                    <a:prstGeom prst="rect">
                      <a:avLst/>
                    </a:prstGeom>
                    <a:noFill/>
                    <a:ln>
                      <a:noFill/>
                    </a:ln>
                  </pic:spPr>
                </pic:pic>
              </a:graphicData>
            </a:graphic>
          </wp:inline>
        </w:drawing>
      </w:r>
    </w:p>
    <w:p w14:paraId="28868126" w14:textId="55D75595" w:rsidR="00C00905" w:rsidRPr="00F01F68" w:rsidRDefault="00C00905" w:rsidP="00857ACE">
      <w:pPr>
        <w:pStyle w:val="Caption"/>
        <w:jc w:val="center"/>
        <w:rPr>
          <w:lang w:val="en-US"/>
        </w:rPr>
      </w:pPr>
      <w:bookmarkStart w:id="475" w:name="_Ref491877685"/>
      <w:r w:rsidRPr="00F01F68">
        <w:rPr>
          <w:lang w:val="en-US"/>
        </w:rPr>
        <w:t xml:space="preserve">Figure </w:t>
      </w:r>
      <w:r w:rsidR="00485848">
        <w:fldChar w:fldCharType="begin"/>
      </w:r>
      <w:r w:rsidR="00485848" w:rsidRPr="00F01F68">
        <w:rPr>
          <w:lang w:val="en-US"/>
        </w:rPr>
        <w:instrText xml:space="preserve"> SEQ Figure \* ARABIC </w:instrText>
      </w:r>
      <w:r w:rsidR="00485848">
        <w:fldChar w:fldCharType="separate"/>
      </w:r>
      <w:r w:rsidR="00D535B0" w:rsidRPr="00F01F68">
        <w:rPr>
          <w:noProof/>
          <w:lang w:val="en-US"/>
        </w:rPr>
        <w:t>9</w:t>
      </w:r>
      <w:r w:rsidR="00485848">
        <w:rPr>
          <w:noProof/>
        </w:rPr>
        <w:fldChar w:fldCharType="end"/>
      </w:r>
      <w:bookmarkEnd w:id="475"/>
      <w:r w:rsidRPr="00F01F68">
        <w:rPr>
          <w:lang w:val="en-US"/>
        </w:rPr>
        <w:t xml:space="preserve"> NW-NM Service </w:t>
      </w:r>
      <w:r w:rsidR="008E39CD" w:rsidRPr="00F01F68">
        <w:rPr>
          <w:lang w:val="en-US"/>
        </w:rPr>
        <w:t xml:space="preserve">formal definition of the </w:t>
      </w:r>
      <w:r w:rsidRPr="00F01F68">
        <w:rPr>
          <w:lang w:val="en-US"/>
        </w:rPr>
        <w:t>Operations</w:t>
      </w:r>
    </w:p>
    <w:p w14:paraId="6C2767D2" w14:textId="0F91D6A5" w:rsidR="00F16904" w:rsidRDefault="00F16904" w:rsidP="00F16904">
      <w:pPr>
        <w:rPr>
          <w:lang w:val="en-US"/>
        </w:rPr>
      </w:pPr>
      <w:r>
        <w:rPr>
          <w:lang w:val="en-US"/>
        </w:rPr>
        <w:t xml:space="preserve">As defined in the </w:t>
      </w:r>
      <w:proofErr w:type="spellStart"/>
      <w:r>
        <w:rPr>
          <w:lang w:val="en-US"/>
        </w:rPr>
        <w:t>InterfaceD</w:t>
      </w:r>
      <w:r w:rsidRPr="008E39CD">
        <w:rPr>
          <w:lang w:val="en-US"/>
        </w:rPr>
        <w:t>efinition</w:t>
      </w:r>
      <w:proofErr w:type="spellEnd"/>
      <w:r w:rsidRPr="008E39CD">
        <w:rPr>
          <w:lang w:val="en-US"/>
        </w:rPr>
        <w:t>, the technology-specific part is described by a WSDL file. This is shown bel</w:t>
      </w:r>
      <w:r>
        <w:rPr>
          <w:lang w:val="en-US"/>
        </w:rPr>
        <w:t xml:space="preserve">ow. </w:t>
      </w:r>
    </w:p>
    <w:p w14:paraId="3EC6CBE4" w14:textId="0D75CAEC" w:rsidR="00F16904" w:rsidRPr="004A4E86" w:rsidRDefault="00F16904" w:rsidP="00F16904">
      <w:pPr>
        <w:rPr>
          <w:lang w:val="en-US"/>
        </w:rPr>
      </w:pPr>
      <w:r>
        <w:rPr>
          <w:lang w:val="en-US"/>
        </w:rPr>
        <w:t xml:space="preserve">Once a client wishes to access Nautical Warnings and Notices to Mariners, it starts a session by using the </w:t>
      </w:r>
      <w:proofErr w:type="spellStart"/>
      <w:r>
        <w:rPr>
          <w:lang w:val="en-US"/>
        </w:rPr>
        <w:t>StartSession</w:t>
      </w:r>
      <w:proofErr w:type="spellEnd"/>
      <w:r>
        <w:rPr>
          <w:lang w:val="en-US"/>
        </w:rPr>
        <w:t xml:space="preserve"> operation, to which the Server will reply by issuing a </w:t>
      </w:r>
      <w:proofErr w:type="spellStart"/>
      <w:r>
        <w:rPr>
          <w:lang w:val="en-US"/>
        </w:rPr>
        <w:t>sessionID</w:t>
      </w:r>
      <w:proofErr w:type="spellEnd"/>
      <w:r>
        <w:rPr>
          <w:lang w:val="en-US"/>
        </w:rPr>
        <w:t xml:space="preserve">. The client then starts requesting the messages for a specific area using the </w:t>
      </w:r>
      <w:proofErr w:type="spellStart"/>
      <w:r>
        <w:rPr>
          <w:lang w:val="en-US"/>
        </w:rPr>
        <w:t>Get_NW_NM_Messages</w:t>
      </w:r>
      <w:proofErr w:type="spellEnd"/>
      <w:r>
        <w:rPr>
          <w:lang w:val="en-US"/>
        </w:rPr>
        <w:t xml:space="preserve"> operation. The server’s response will be the </w:t>
      </w:r>
      <w:proofErr w:type="spellStart"/>
      <w:r>
        <w:rPr>
          <w:lang w:val="en-US"/>
        </w:rPr>
        <w:t>nw_nm_messages</w:t>
      </w:r>
      <w:proofErr w:type="spellEnd"/>
      <w:r>
        <w:rPr>
          <w:lang w:val="en-US"/>
        </w:rPr>
        <w:t xml:space="preserve"> data-set, which the client will be able to interpret through the S</w:t>
      </w:r>
      <w:r w:rsidR="00662141">
        <w:rPr>
          <w:lang w:val="en-US"/>
        </w:rPr>
        <w:t>-</w:t>
      </w:r>
      <w:r>
        <w:rPr>
          <w:lang w:val="en-US"/>
        </w:rPr>
        <w:t>124 product specification.</w:t>
      </w:r>
    </w:p>
    <w:p w14:paraId="4762EBF2"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proofErr w:type="gramStart"/>
      <w:r w:rsidRPr="007D38A6">
        <w:rPr>
          <w:rFonts w:ascii="Courier New" w:hAnsi="Courier New" w:cs="Courier New"/>
          <w:color w:val="808080" w:themeColor="background1" w:themeShade="80"/>
          <w:sz w:val="18"/>
          <w:szCs w:val="18"/>
          <w:lang w:val="en-US"/>
        </w:rPr>
        <w:t>&lt;?xml</w:t>
      </w:r>
      <w:proofErr w:type="gramEnd"/>
      <w:r w:rsidRPr="007D38A6">
        <w:rPr>
          <w:rFonts w:ascii="Courier New" w:hAnsi="Courier New" w:cs="Courier New"/>
          <w:color w:val="808080" w:themeColor="background1" w:themeShade="80"/>
          <w:sz w:val="18"/>
          <w:szCs w:val="18"/>
          <w:lang w:val="en-US"/>
        </w:rPr>
        <w:t xml:space="preserve"> version=</w:t>
      </w:r>
      <w:r w:rsidRPr="007D38A6">
        <w:rPr>
          <w:rFonts w:ascii="Courier New" w:hAnsi="Courier New" w:cs="Courier New"/>
          <w:b/>
          <w:bCs/>
          <w:color w:val="808080" w:themeColor="background1" w:themeShade="80"/>
          <w:sz w:val="18"/>
          <w:szCs w:val="18"/>
          <w:lang w:val="en-US"/>
        </w:rPr>
        <w:t>"1.0"</w:t>
      </w:r>
      <w:r w:rsidRPr="007D38A6">
        <w:rPr>
          <w:rFonts w:ascii="Courier New" w:hAnsi="Courier New" w:cs="Courier New"/>
          <w:color w:val="808080" w:themeColor="background1" w:themeShade="80"/>
          <w:sz w:val="18"/>
          <w:szCs w:val="18"/>
          <w:lang w:val="en-US"/>
        </w:rPr>
        <w:t xml:space="preserve"> encoding=</w:t>
      </w:r>
      <w:r w:rsidRPr="007D38A6">
        <w:rPr>
          <w:rFonts w:ascii="Courier New" w:hAnsi="Courier New" w:cs="Courier New"/>
          <w:b/>
          <w:bCs/>
          <w:color w:val="808080" w:themeColor="background1" w:themeShade="80"/>
          <w:sz w:val="18"/>
          <w:szCs w:val="18"/>
          <w:lang w:val="en-US"/>
        </w:rPr>
        <w:t>"UTF-8"</w:t>
      </w:r>
      <w:r w:rsidRPr="007D38A6">
        <w:rPr>
          <w:rFonts w:ascii="Courier New" w:hAnsi="Courier New" w:cs="Courier New"/>
          <w:color w:val="808080" w:themeColor="background1" w:themeShade="80"/>
          <w:sz w:val="18"/>
          <w:szCs w:val="18"/>
          <w:lang w:val="en-US"/>
        </w:rPr>
        <w:t xml:space="preserve"> standalone=</w:t>
      </w:r>
      <w:r w:rsidRPr="007D38A6">
        <w:rPr>
          <w:rFonts w:ascii="Courier New" w:hAnsi="Courier New" w:cs="Courier New"/>
          <w:b/>
          <w:bCs/>
          <w:color w:val="808080" w:themeColor="background1" w:themeShade="80"/>
          <w:sz w:val="18"/>
          <w:szCs w:val="18"/>
          <w:lang w:val="en-US"/>
        </w:rPr>
        <w:t>"no"</w:t>
      </w:r>
      <w:r w:rsidRPr="007D38A6">
        <w:rPr>
          <w:rFonts w:ascii="Courier New" w:hAnsi="Courier New" w:cs="Courier New"/>
          <w:color w:val="808080" w:themeColor="background1" w:themeShade="80"/>
          <w:sz w:val="18"/>
          <w:szCs w:val="18"/>
          <w:lang w:val="en-US"/>
        </w:rPr>
        <w:t>?&gt;</w:t>
      </w:r>
    </w:p>
    <w:p w14:paraId="390289CB"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:definitions</w:t>
      </w:r>
      <w:proofErr w:type="spellEnd"/>
      <w:proofErr w:type="gramEnd"/>
      <w:r w:rsidRPr="007D38A6">
        <w:rPr>
          <w:rFonts w:ascii="Courier New" w:hAnsi="Courier New" w:cs="Courier New"/>
          <w:color w:val="808080" w:themeColor="background1" w:themeShade="80"/>
          <w:sz w:val="18"/>
          <w:szCs w:val="18"/>
          <w:lang w:val="en-US"/>
        </w:rPr>
        <w:t xml:space="preserve"> </w:t>
      </w:r>
      <w:proofErr w:type="spellStart"/>
      <w:r w:rsidRPr="007D38A6">
        <w:rPr>
          <w:rFonts w:ascii="Courier New" w:hAnsi="Courier New" w:cs="Courier New"/>
          <w:color w:val="808080" w:themeColor="background1" w:themeShade="80"/>
          <w:sz w:val="18"/>
          <w:szCs w:val="18"/>
          <w:lang w:val="en-US"/>
        </w:rPr>
        <w:t>xmlns:tns</w:t>
      </w:r>
      <w:proofErr w:type="spellEnd"/>
      <w:r w:rsidRPr="007D38A6">
        <w:rPr>
          <w:rFonts w:ascii="Courier New" w:hAnsi="Courier New" w:cs="Courier New"/>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http://www.example.org/S124_NW_NM_Service/</w:t>
      </w:r>
      <w:r w:rsidRPr="007D38A6">
        <w:rPr>
          <w:rFonts w:ascii="Courier New" w:hAnsi="Courier New" w:cs="Courier New"/>
          <w:b/>
          <w:bCs/>
          <w:color w:val="808080" w:themeColor="background1" w:themeShade="80"/>
          <w:sz w:val="18"/>
          <w:szCs w:val="18"/>
          <w:lang w:val="en-US"/>
        </w:rPr>
        <w:t>"</w:t>
      </w:r>
    </w:p>
    <w:p w14:paraId="316CF349"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ab/>
      </w:r>
      <w:proofErr w:type="spellStart"/>
      <w:r w:rsidRPr="007D38A6">
        <w:rPr>
          <w:rFonts w:ascii="Courier New" w:hAnsi="Courier New" w:cs="Courier New"/>
          <w:color w:val="808080" w:themeColor="background1" w:themeShade="80"/>
          <w:sz w:val="18"/>
          <w:szCs w:val="18"/>
          <w:lang w:val="en-US"/>
        </w:rPr>
        <w:t>xmlns:soap</w:t>
      </w:r>
      <w:proofErr w:type="spellEnd"/>
      <w:r w:rsidRPr="007D38A6">
        <w:rPr>
          <w:rFonts w:ascii="Courier New" w:hAnsi="Courier New" w:cs="Courier New"/>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http://schemas.xmlsoap.org/</w:t>
      </w:r>
      <w:proofErr w:type="spellStart"/>
      <w:r w:rsidRPr="007D38A6">
        <w:rPr>
          <w:rFonts w:ascii="Courier New" w:hAnsi="Courier New" w:cs="Courier New"/>
          <w:b/>
          <w:bCs/>
          <w:color w:val="808080" w:themeColor="background1" w:themeShade="80"/>
          <w:sz w:val="18"/>
          <w:szCs w:val="18"/>
          <w:u w:val="single"/>
          <w:lang w:val="en-US"/>
        </w:rPr>
        <w:t>wsdl</w:t>
      </w:r>
      <w:proofErr w:type="spellEnd"/>
      <w:r w:rsidRPr="007D38A6">
        <w:rPr>
          <w:rFonts w:ascii="Courier New" w:hAnsi="Courier New" w:cs="Courier New"/>
          <w:b/>
          <w:bCs/>
          <w:color w:val="808080" w:themeColor="background1" w:themeShade="80"/>
          <w:sz w:val="18"/>
          <w:szCs w:val="18"/>
          <w:u w:val="single"/>
          <w:lang w:val="en-US"/>
        </w:rPr>
        <w:t>/soap/</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 xml:space="preserve"> </w:t>
      </w:r>
      <w:proofErr w:type="spellStart"/>
      <w:r w:rsidRPr="007D38A6">
        <w:rPr>
          <w:rFonts w:ascii="Courier New" w:hAnsi="Courier New" w:cs="Courier New"/>
          <w:color w:val="808080" w:themeColor="background1" w:themeShade="80"/>
          <w:sz w:val="18"/>
          <w:szCs w:val="18"/>
          <w:lang w:val="en-US"/>
        </w:rPr>
        <w:t>xmlns:wsdl</w:t>
      </w:r>
      <w:proofErr w:type="spellEnd"/>
      <w:r w:rsidRPr="007D38A6">
        <w:rPr>
          <w:rFonts w:ascii="Courier New" w:hAnsi="Courier New" w:cs="Courier New"/>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http://schemas.xmlsoap.org/</w:t>
      </w:r>
      <w:proofErr w:type="spellStart"/>
      <w:r w:rsidRPr="007D38A6">
        <w:rPr>
          <w:rFonts w:ascii="Courier New" w:hAnsi="Courier New" w:cs="Courier New"/>
          <w:b/>
          <w:bCs/>
          <w:color w:val="808080" w:themeColor="background1" w:themeShade="80"/>
          <w:sz w:val="18"/>
          <w:szCs w:val="18"/>
          <w:u w:val="single"/>
          <w:lang w:val="en-US"/>
        </w:rPr>
        <w:t>wsdl</w:t>
      </w:r>
      <w:proofErr w:type="spellEnd"/>
      <w:r w:rsidRPr="007D38A6">
        <w:rPr>
          <w:rFonts w:ascii="Courier New" w:hAnsi="Courier New" w:cs="Courier New"/>
          <w:b/>
          <w:bCs/>
          <w:color w:val="808080" w:themeColor="background1" w:themeShade="80"/>
          <w:sz w:val="18"/>
          <w:szCs w:val="18"/>
          <w:u w:val="single"/>
          <w:lang w:val="en-US"/>
        </w:rPr>
        <w:t>/</w:t>
      </w:r>
      <w:r w:rsidRPr="007D38A6">
        <w:rPr>
          <w:rFonts w:ascii="Courier New" w:hAnsi="Courier New" w:cs="Courier New"/>
          <w:b/>
          <w:bCs/>
          <w:color w:val="808080" w:themeColor="background1" w:themeShade="80"/>
          <w:sz w:val="18"/>
          <w:szCs w:val="18"/>
          <w:lang w:val="en-US"/>
        </w:rPr>
        <w:t>"</w:t>
      </w:r>
    </w:p>
    <w:p w14:paraId="3BBDF663"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ab/>
      </w:r>
      <w:proofErr w:type="spellStart"/>
      <w:r w:rsidRPr="007D38A6">
        <w:rPr>
          <w:rFonts w:ascii="Courier New" w:hAnsi="Courier New" w:cs="Courier New"/>
          <w:color w:val="808080" w:themeColor="background1" w:themeShade="80"/>
          <w:sz w:val="18"/>
          <w:szCs w:val="18"/>
          <w:lang w:val="en-US"/>
        </w:rPr>
        <w:t>xmlns:xsd</w:t>
      </w:r>
      <w:proofErr w:type="spellEnd"/>
      <w:r w:rsidRPr="007D38A6">
        <w:rPr>
          <w:rFonts w:ascii="Courier New" w:hAnsi="Courier New" w:cs="Courier New"/>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http://www.w3.org/2001/XMLSchema</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 xml:space="preserve"> name=</w:t>
      </w:r>
      <w:r w:rsidRPr="007D38A6">
        <w:rPr>
          <w:rFonts w:ascii="Courier New" w:hAnsi="Courier New" w:cs="Courier New"/>
          <w:b/>
          <w:bCs/>
          <w:color w:val="808080" w:themeColor="background1" w:themeShade="80"/>
          <w:sz w:val="18"/>
          <w:szCs w:val="18"/>
          <w:lang w:val="en-US"/>
        </w:rPr>
        <w:t>"S124_NW_NM_Service"</w:t>
      </w:r>
    </w:p>
    <w:p w14:paraId="01A1F6A8"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ab/>
      </w:r>
      <w:proofErr w:type="spellStart"/>
      <w:r w:rsidRPr="007D38A6">
        <w:rPr>
          <w:rFonts w:ascii="Courier New" w:hAnsi="Courier New" w:cs="Courier New"/>
          <w:color w:val="808080" w:themeColor="background1" w:themeShade="80"/>
          <w:sz w:val="18"/>
          <w:szCs w:val="18"/>
          <w:lang w:val="en-US"/>
        </w:rPr>
        <w:t>targetNamespace</w:t>
      </w:r>
      <w:proofErr w:type="spellEnd"/>
      <w:r w:rsidRPr="007D38A6">
        <w:rPr>
          <w:rFonts w:ascii="Courier New" w:hAnsi="Courier New" w:cs="Courier New"/>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http://www.example.org/S124_NW_NM_Service/</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&gt;</w:t>
      </w:r>
    </w:p>
    <w:p w14:paraId="3D803178"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p>
    <w:p w14:paraId="79F6A966" w14:textId="77777777" w:rsidR="00566157" w:rsidRPr="00604575"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rPr>
      </w:pPr>
      <w:r w:rsidRPr="007D38A6">
        <w:rPr>
          <w:rFonts w:ascii="Courier New" w:hAnsi="Courier New" w:cs="Courier New"/>
          <w:b/>
          <w:bCs/>
          <w:color w:val="000000"/>
          <w:sz w:val="18"/>
          <w:szCs w:val="18"/>
          <w:lang w:val="en-US"/>
        </w:rPr>
        <w:t xml:space="preserve">    </w:t>
      </w:r>
      <w:r w:rsidRPr="00604575">
        <w:rPr>
          <w:rFonts w:ascii="Courier New" w:hAnsi="Courier New" w:cs="Courier New"/>
          <w:color w:val="0000FF"/>
          <w:sz w:val="18"/>
          <w:szCs w:val="18"/>
        </w:rPr>
        <w:t>&lt;wsdl:types&gt;</w:t>
      </w:r>
    </w:p>
    <w:p w14:paraId="06CDAD70" w14:textId="77777777" w:rsidR="00566157" w:rsidRPr="00604575"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rPr>
      </w:pPr>
      <w:r w:rsidRPr="00604575">
        <w:rPr>
          <w:rFonts w:ascii="Courier New" w:hAnsi="Courier New" w:cs="Courier New"/>
          <w:b/>
          <w:bCs/>
          <w:color w:val="000000"/>
          <w:sz w:val="18"/>
          <w:szCs w:val="18"/>
        </w:rPr>
        <w:t xml:space="preserve">    </w:t>
      </w:r>
      <w:r w:rsidRPr="00604575">
        <w:rPr>
          <w:rFonts w:ascii="Courier New" w:hAnsi="Courier New" w:cs="Courier New"/>
          <w:b/>
          <w:bCs/>
          <w:color w:val="000000"/>
          <w:sz w:val="18"/>
          <w:szCs w:val="18"/>
        </w:rPr>
        <w:tab/>
      </w:r>
      <w:r w:rsidRPr="00604575">
        <w:rPr>
          <w:rFonts w:ascii="Courier New" w:hAnsi="Courier New" w:cs="Courier New"/>
          <w:color w:val="0000FF"/>
          <w:sz w:val="18"/>
          <w:szCs w:val="18"/>
        </w:rPr>
        <w:t>&lt;xsd:schema</w:t>
      </w:r>
      <w:r w:rsidRPr="00604575">
        <w:rPr>
          <w:rFonts w:ascii="Courier New" w:hAnsi="Courier New" w:cs="Courier New"/>
          <w:color w:val="000000"/>
          <w:sz w:val="18"/>
          <w:szCs w:val="18"/>
        </w:rPr>
        <w:t xml:space="preserve"> </w:t>
      </w:r>
      <w:r w:rsidRPr="00604575">
        <w:rPr>
          <w:rFonts w:ascii="Courier New" w:hAnsi="Courier New" w:cs="Courier New"/>
          <w:color w:val="FF0000"/>
          <w:sz w:val="18"/>
          <w:szCs w:val="18"/>
        </w:rPr>
        <w:t>xmlns:xsd</w:t>
      </w:r>
      <w:r w:rsidRPr="00604575">
        <w:rPr>
          <w:rFonts w:ascii="Courier New" w:hAnsi="Courier New" w:cs="Courier New"/>
          <w:color w:val="000000"/>
          <w:sz w:val="18"/>
          <w:szCs w:val="18"/>
        </w:rPr>
        <w:t>=</w:t>
      </w:r>
      <w:r w:rsidRPr="00604575">
        <w:rPr>
          <w:rFonts w:ascii="Courier New" w:hAnsi="Courier New" w:cs="Courier New"/>
          <w:b/>
          <w:bCs/>
          <w:color w:val="8000FF"/>
          <w:sz w:val="18"/>
          <w:szCs w:val="18"/>
        </w:rPr>
        <w:t>"</w:t>
      </w:r>
      <w:r w:rsidRPr="00604575">
        <w:rPr>
          <w:rFonts w:ascii="Courier New" w:hAnsi="Courier New" w:cs="Courier New"/>
          <w:b/>
          <w:bCs/>
          <w:color w:val="8000FF"/>
          <w:sz w:val="18"/>
          <w:szCs w:val="18"/>
          <w:u w:val="single"/>
        </w:rPr>
        <w:t>http://www.w3.org/2001/XMLSchema</w:t>
      </w:r>
      <w:r w:rsidRPr="00604575">
        <w:rPr>
          <w:rFonts w:ascii="Courier New" w:hAnsi="Courier New" w:cs="Courier New"/>
          <w:b/>
          <w:bCs/>
          <w:color w:val="8000FF"/>
          <w:sz w:val="18"/>
          <w:szCs w:val="18"/>
        </w:rPr>
        <w:t>"</w:t>
      </w:r>
      <w:r w:rsidRPr="00604575">
        <w:rPr>
          <w:rFonts w:ascii="Courier New" w:hAnsi="Courier New" w:cs="Courier New"/>
          <w:color w:val="0000FF"/>
          <w:sz w:val="18"/>
          <w:szCs w:val="18"/>
        </w:rPr>
        <w:t>&gt;</w:t>
      </w:r>
    </w:p>
    <w:p w14:paraId="1B834D13"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604575">
        <w:rPr>
          <w:rFonts w:ascii="Courier New" w:hAnsi="Courier New" w:cs="Courier New"/>
          <w:b/>
          <w:bCs/>
          <w:color w:val="000000"/>
          <w:sz w:val="18"/>
          <w:szCs w:val="18"/>
        </w:rPr>
        <w:t xml:space="preserve">    </w:t>
      </w:r>
      <w:r w:rsidRPr="00604575">
        <w:rPr>
          <w:rFonts w:ascii="Courier New" w:hAnsi="Courier New" w:cs="Courier New"/>
          <w:b/>
          <w:bCs/>
          <w:color w:val="000000"/>
          <w:sz w:val="18"/>
          <w:szCs w:val="18"/>
        </w:rPr>
        <w:tab/>
      </w:r>
      <w:r w:rsidRPr="00604575">
        <w:rPr>
          <w:rFonts w:ascii="Courier New" w:hAnsi="Courier New" w:cs="Courier New"/>
          <w:b/>
          <w:bCs/>
          <w:color w:val="000000"/>
          <w:sz w:val="18"/>
          <w:szCs w:val="18"/>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xsd</w:t>
      </w:r>
      <w:proofErr w:type="gramStart"/>
      <w:r w:rsidRPr="007D38A6">
        <w:rPr>
          <w:rFonts w:ascii="Courier New" w:hAnsi="Courier New" w:cs="Courier New"/>
          <w:color w:val="0000FF"/>
          <w:sz w:val="18"/>
          <w:szCs w:val="18"/>
          <w:lang w:val="en-US"/>
        </w:rPr>
        <w:t>:import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id</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"S124.xsd"</w:t>
      </w:r>
      <w:r w:rsidRPr="007D38A6">
        <w:rPr>
          <w:rFonts w:ascii="Courier New" w:hAnsi="Courier New" w:cs="Courier New"/>
          <w:color w:val="000000"/>
          <w:sz w:val="18"/>
          <w:szCs w:val="18"/>
          <w:lang w:val="en-US"/>
        </w:rPr>
        <w:t xml:space="preserve">  </w:t>
      </w:r>
      <w:proofErr w:type="spellStart"/>
      <w:r w:rsidRPr="007D38A6">
        <w:rPr>
          <w:rFonts w:ascii="Courier New" w:hAnsi="Courier New" w:cs="Courier New"/>
          <w:color w:val="FF0000"/>
          <w:sz w:val="18"/>
          <w:szCs w:val="18"/>
          <w:lang w:val="en-US"/>
        </w:rPr>
        <w:t>schemaLocation</w:t>
      </w:r>
      <w:proofErr w:type="spellEnd"/>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r w:rsidRPr="007D38A6">
        <w:rPr>
          <w:rFonts w:ascii="Courier New" w:hAnsi="Courier New" w:cs="Courier New"/>
          <w:b/>
          <w:bCs/>
          <w:color w:val="8000FF"/>
          <w:sz w:val="18"/>
          <w:szCs w:val="18"/>
          <w:u w:val="single"/>
          <w:lang w:val="en-US"/>
        </w:rPr>
        <w:t>http://www.iho.int/S124/gml/1.0</w:t>
      </w:r>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namespace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"S124"</w:t>
      </w:r>
      <w:r w:rsidRPr="007D38A6">
        <w:rPr>
          <w:rFonts w:ascii="Courier New" w:hAnsi="Courier New" w:cs="Courier New"/>
          <w:color w:val="0000FF"/>
          <w:sz w:val="18"/>
          <w:szCs w:val="18"/>
          <w:lang w:val="en-US"/>
        </w:rPr>
        <w:t>/&gt;</w:t>
      </w:r>
    </w:p>
    <w:p w14:paraId="17308BE6"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 xml:space="preserve">    </w:t>
      </w:r>
      <w:r w:rsidRPr="007D38A6">
        <w:rPr>
          <w:rFonts w:ascii="Courier New" w:hAnsi="Courier New" w:cs="Courier New"/>
          <w:b/>
          <w:bCs/>
          <w:color w:val="000000"/>
          <w:sz w:val="18"/>
          <w:szCs w:val="18"/>
          <w:lang w:val="en-US"/>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xsd</w:t>
      </w:r>
      <w:proofErr w:type="gramStart"/>
      <w:r w:rsidRPr="007D38A6">
        <w:rPr>
          <w:rFonts w:ascii="Courier New" w:hAnsi="Courier New" w:cs="Courier New"/>
          <w:color w:val="0000FF"/>
          <w:sz w:val="18"/>
          <w:szCs w:val="18"/>
          <w:lang w:val="en-US"/>
        </w:rPr>
        <w:t>:schema</w:t>
      </w:r>
      <w:proofErr w:type="spellEnd"/>
      <w:proofErr w:type="gramEnd"/>
      <w:r w:rsidRPr="007D38A6">
        <w:rPr>
          <w:rFonts w:ascii="Courier New" w:hAnsi="Courier New" w:cs="Courier New"/>
          <w:color w:val="0000FF"/>
          <w:sz w:val="18"/>
          <w:szCs w:val="18"/>
          <w:lang w:val="en-US"/>
        </w:rPr>
        <w:t>&gt;</w:t>
      </w:r>
    </w:p>
    <w:p w14:paraId="3C73C0A9"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:types</w:t>
      </w:r>
      <w:proofErr w:type="spellEnd"/>
      <w:proofErr w:type="gramEnd"/>
      <w:r w:rsidRPr="007D38A6">
        <w:rPr>
          <w:rFonts w:ascii="Courier New" w:hAnsi="Courier New" w:cs="Courier New"/>
          <w:color w:val="0000FF"/>
          <w:sz w:val="18"/>
          <w:szCs w:val="18"/>
          <w:lang w:val="en-US"/>
        </w:rPr>
        <w:t>&gt;</w:t>
      </w:r>
    </w:p>
    <w:p w14:paraId="3FB2DF86"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:message</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StartSessionRequest</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FF"/>
          <w:sz w:val="18"/>
          <w:szCs w:val="18"/>
          <w:lang w:val="en-US"/>
        </w:rPr>
        <w:t>&gt;</w:t>
      </w:r>
    </w:p>
    <w:p w14:paraId="4C35E023" w14:textId="081E75CB"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:part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"identifier"</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type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xsd:string</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0000FF"/>
          <w:sz w:val="18"/>
          <w:szCs w:val="18"/>
          <w:lang w:val="en-US"/>
        </w:rPr>
        <w:t>/&gt;</w:t>
      </w:r>
    </w:p>
    <w:p w14:paraId="5AE968AA" w14:textId="73E83001"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 xml:space="preserve">  </w:t>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:message</w:t>
      </w:r>
      <w:proofErr w:type="spellEnd"/>
      <w:proofErr w:type="gramEnd"/>
      <w:r w:rsidRPr="007D38A6">
        <w:rPr>
          <w:rFonts w:ascii="Courier New" w:hAnsi="Courier New" w:cs="Courier New"/>
          <w:color w:val="0000FF"/>
          <w:sz w:val="18"/>
          <w:szCs w:val="18"/>
          <w:lang w:val="en-US"/>
        </w:rPr>
        <w:t>&gt;</w:t>
      </w:r>
    </w:p>
    <w:p w14:paraId="75E7D1AB" w14:textId="3A9B5FA3"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t>...</w:t>
      </w:r>
      <w:r w:rsidRPr="007D38A6">
        <w:rPr>
          <w:rFonts w:ascii="Courier New" w:hAnsi="Courier New" w:cs="Courier New"/>
          <w:b/>
          <w:bCs/>
          <w:color w:val="000000"/>
          <w:sz w:val="18"/>
          <w:szCs w:val="18"/>
          <w:lang w:val="en-US"/>
        </w:rPr>
        <w:tab/>
      </w:r>
    </w:p>
    <w:p w14:paraId="596396D7" w14:textId="1399B295"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:message</w:t>
      </w:r>
      <w:proofErr w:type="spellEnd"/>
      <w:proofErr w:type="gramEnd"/>
      <w:r w:rsidR="00566157" w:rsidRPr="007D38A6">
        <w:rPr>
          <w:rFonts w:ascii="Courier New" w:hAnsi="Courier New" w:cs="Courier New"/>
          <w:color w:val="000000"/>
          <w:sz w:val="18"/>
          <w:szCs w:val="18"/>
          <w:lang w:val="en-US"/>
        </w:rPr>
        <w:t xml:space="preserve"> </w:t>
      </w:r>
      <w:r w:rsidR="00566157" w:rsidRPr="007D38A6">
        <w:rPr>
          <w:rFonts w:ascii="Courier New" w:hAnsi="Courier New" w:cs="Courier New"/>
          <w:color w:val="FF0000"/>
          <w:sz w:val="18"/>
          <w:szCs w:val="18"/>
          <w:lang w:val="en-US"/>
        </w:rPr>
        <w:t>name</w:t>
      </w:r>
      <w:r w:rsidR="00566157" w:rsidRPr="007D38A6">
        <w:rPr>
          <w:rFonts w:ascii="Courier New" w:hAnsi="Courier New" w:cs="Courier New"/>
          <w:color w:val="000000"/>
          <w:sz w:val="18"/>
          <w:szCs w:val="18"/>
          <w:lang w:val="en-US"/>
        </w:rPr>
        <w:t>=</w:t>
      </w:r>
      <w:r w:rsidR="00566157" w:rsidRPr="007D38A6">
        <w:rPr>
          <w:rFonts w:ascii="Courier New" w:hAnsi="Courier New" w:cs="Courier New"/>
          <w:b/>
          <w:bCs/>
          <w:color w:val="8000FF"/>
          <w:sz w:val="18"/>
          <w:szCs w:val="18"/>
          <w:lang w:val="en-US"/>
        </w:rPr>
        <w:t>"</w:t>
      </w:r>
      <w:proofErr w:type="spellStart"/>
      <w:r w:rsidR="00566157" w:rsidRPr="007D38A6">
        <w:rPr>
          <w:rFonts w:ascii="Courier New" w:hAnsi="Courier New" w:cs="Courier New"/>
          <w:b/>
          <w:bCs/>
          <w:color w:val="8000FF"/>
          <w:sz w:val="18"/>
          <w:szCs w:val="18"/>
          <w:lang w:val="en-US"/>
        </w:rPr>
        <w:t>Get_NW_NM_Request</w:t>
      </w:r>
      <w:proofErr w:type="spellEnd"/>
      <w:r w:rsidR="00566157" w:rsidRPr="007D38A6">
        <w:rPr>
          <w:rFonts w:ascii="Courier New" w:hAnsi="Courier New" w:cs="Courier New"/>
          <w:b/>
          <w:bCs/>
          <w:color w:val="8000FF"/>
          <w:sz w:val="18"/>
          <w:szCs w:val="18"/>
          <w:lang w:val="en-US"/>
        </w:rPr>
        <w:t>"</w:t>
      </w:r>
      <w:r w:rsidR="00566157" w:rsidRPr="007D38A6">
        <w:rPr>
          <w:rFonts w:ascii="Courier New" w:hAnsi="Courier New" w:cs="Courier New"/>
          <w:color w:val="0000FF"/>
          <w:sz w:val="18"/>
          <w:szCs w:val="18"/>
          <w:lang w:val="en-US"/>
        </w:rPr>
        <w:t>&gt;</w:t>
      </w:r>
    </w:p>
    <w:p w14:paraId="5C9E8A8C" w14:textId="0A64BCB3"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:part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sessionID</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type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xsd:string</w:t>
      </w:r>
      <w:proofErr w:type="spellEnd"/>
      <w:r w:rsidRPr="007D38A6">
        <w:rPr>
          <w:rFonts w:ascii="Courier New" w:hAnsi="Courier New" w:cs="Courier New"/>
          <w:b/>
          <w:bCs/>
          <w:color w:val="8000FF"/>
          <w:sz w:val="18"/>
          <w:szCs w:val="18"/>
          <w:lang w:val="en-US"/>
        </w:rPr>
        <w:t>"</w:t>
      </w:r>
      <w:r w:rsidR="00481D27" w:rsidRPr="007D38A6">
        <w:rPr>
          <w:rFonts w:ascii="Courier New" w:hAnsi="Courier New" w:cs="Courier New"/>
          <w:b/>
          <w:bCs/>
          <w:color w:val="8000FF"/>
          <w:sz w:val="18"/>
          <w:szCs w:val="18"/>
          <w:lang w:val="en-US"/>
        </w:rPr>
        <w:t xml:space="preserve"> </w:t>
      </w:r>
      <w:r w:rsidR="00481D27" w:rsidRPr="007D38A6">
        <w:rPr>
          <w:rFonts w:ascii="Courier New" w:hAnsi="Courier New" w:cs="Courier New"/>
          <w:color w:val="0000FF"/>
          <w:sz w:val="18"/>
          <w:szCs w:val="18"/>
          <w:lang w:val="en-US"/>
        </w:rPr>
        <w:t>/&gt;</w:t>
      </w:r>
    </w:p>
    <w:p w14:paraId="493611E6" w14:textId="55A7C5D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0000FF"/>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:part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areaDataSet</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type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"S124:S124_Geometry"</w:t>
      </w:r>
      <w:r w:rsidR="00481D27" w:rsidRPr="007D38A6">
        <w:rPr>
          <w:rFonts w:ascii="Courier New" w:hAnsi="Courier New" w:cs="Courier New"/>
          <w:b/>
          <w:bCs/>
          <w:color w:val="8000FF"/>
          <w:sz w:val="18"/>
          <w:szCs w:val="18"/>
          <w:lang w:val="en-US"/>
        </w:rPr>
        <w:t xml:space="preserve"> </w:t>
      </w:r>
      <w:r w:rsidR="00481D27" w:rsidRPr="007D38A6">
        <w:rPr>
          <w:rFonts w:ascii="Courier New" w:hAnsi="Courier New" w:cs="Courier New"/>
          <w:color w:val="0000FF"/>
          <w:sz w:val="18"/>
          <w:szCs w:val="18"/>
          <w:lang w:val="en-US"/>
        </w:rPr>
        <w:t>/</w:t>
      </w:r>
      <w:r w:rsidRPr="007D38A6">
        <w:rPr>
          <w:rFonts w:ascii="Courier New" w:hAnsi="Courier New" w:cs="Courier New"/>
          <w:color w:val="0000FF"/>
          <w:sz w:val="18"/>
          <w:szCs w:val="18"/>
          <w:lang w:val="en-US"/>
        </w:rPr>
        <w:t>&gt;</w:t>
      </w:r>
    </w:p>
    <w:p w14:paraId="3A5973C1" w14:textId="205DA665"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:message</w:t>
      </w:r>
      <w:proofErr w:type="spellEnd"/>
      <w:proofErr w:type="gramEnd"/>
      <w:r w:rsidR="00566157" w:rsidRPr="007D38A6">
        <w:rPr>
          <w:rFonts w:ascii="Courier New" w:hAnsi="Courier New" w:cs="Courier New"/>
          <w:color w:val="0000FF"/>
          <w:sz w:val="18"/>
          <w:szCs w:val="18"/>
          <w:lang w:val="en-US"/>
        </w:rPr>
        <w:t>&gt;</w:t>
      </w:r>
    </w:p>
    <w:p w14:paraId="14BA8CBB" w14:textId="43C529A3"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:message</w:t>
      </w:r>
      <w:proofErr w:type="spellEnd"/>
      <w:proofErr w:type="gramEnd"/>
      <w:r w:rsidR="00566157" w:rsidRPr="007D38A6">
        <w:rPr>
          <w:rFonts w:ascii="Courier New" w:hAnsi="Courier New" w:cs="Courier New"/>
          <w:color w:val="000000"/>
          <w:sz w:val="18"/>
          <w:szCs w:val="18"/>
          <w:lang w:val="en-US"/>
        </w:rPr>
        <w:t xml:space="preserve"> </w:t>
      </w:r>
      <w:r w:rsidR="00566157" w:rsidRPr="007D38A6">
        <w:rPr>
          <w:rFonts w:ascii="Courier New" w:hAnsi="Courier New" w:cs="Courier New"/>
          <w:color w:val="FF0000"/>
          <w:sz w:val="18"/>
          <w:szCs w:val="18"/>
          <w:lang w:val="en-US"/>
        </w:rPr>
        <w:t>name</w:t>
      </w:r>
      <w:r w:rsidR="00566157" w:rsidRPr="007D38A6">
        <w:rPr>
          <w:rFonts w:ascii="Courier New" w:hAnsi="Courier New" w:cs="Courier New"/>
          <w:color w:val="000000"/>
          <w:sz w:val="18"/>
          <w:szCs w:val="18"/>
          <w:lang w:val="en-US"/>
        </w:rPr>
        <w:t>=</w:t>
      </w:r>
      <w:r w:rsidR="00566157" w:rsidRPr="007D38A6">
        <w:rPr>
          <w:rFonts w:ascii="Courier New" w:hAnsi="Courier New" w:cs="Courier New"/>
          <w:b/>
          <w:bCs/>
          <w:color w:val="8000FF"/>
          <w:sz w:val="18"/>
          <w:szCs w:val="18"/>
          <w:lang w:val="en-US"/>
        </w:rPr>
        <w:t>"</w:t>
      </w:r>
      <w:proofErr w:type="spellStart"/>
      <w:r w:rsidR="00566157" w:rsidRPr="007D38A6">
        <w:rPr>
          <w:rFonts w:ascii="Courier New" w:hAnsi="Courier New" w:cs="Courier New"/>
          <w:b/>
          <w:bCs/>
          <w:color w:val="8000FF"/>
          <w:sz w:val="18"/>
          <w:szCs w:val="18"/>
          <w:lang w:val="en-US"/>
        </w:rPr>
        <w:t>Get_NW_NM_Response</w:t>
      </w:r>
      <w:proofErr w:type="spellEnd"/>
      <w:r w:rsidR="00566157" w:rsidRPr="007D38A6">
        <w:rPr>
          <w:rFonts w:ascii="Courier New" w:hAnsi="Courier New" w:cs="Courier New"/>
          <w:b/>
          <w:bCs/>
          <w:color w:val="8000FF"/>
          <w:sz w:val="18"/>
          <w:szCs w:val="18"/>
          <w:lang w:val="en-US"/>
        </w:rPr>
        <w:t>"</w:t>
      </w:r>
      <w:r w:rsidR="00566157" w:rsidRPr="007D38A6">
        <w:rPr>
          <w:rFonts w:ascii="Courier New" w:hAnsi="Courier New" w:cs="Courier New"/>
          <w:color w:val="0000FF"/>
          <w:sz w:val="18"/>
          <w:szCs w:val="18"/>
          <w:lang w:val="en-US"/>
        </w:rPr>
        <w:t>&gt;</w:t>
      </w:r>
    </w:p>
    <w:p w14:paraId="53B59EB3" w14:textId="7DDB2DD9"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:part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nw_nm_messages</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type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"S124:Dataset"</w:t>
      </w:r>
      <w:r w:rsidR="00481D27" w:rsidRPr="007D38A6">
        <w:rPr>
          <w:rFonts w:ascii="Courier New" w:hAnsi="Courier New" w:cs="Courier New"/>
          <w:b/>
          <w:bCs/>
          <w:color w:val="8000FF"/>
          <w:sz w:val="18"/>
          <w:szCs w:val="18"/>
          <w:lang w:val="en-US"/>
        </w:rPr>
        <w:t xml:space="preserve"> </w:t>
      </w:r>
      <w:r w:rsidR="00481D27" w:rsidRPr="007D38A6">
        <w:rPr>
          <w:rFonts w:ascii="Courier New" w:hAnsi="Courier New" w:cs="Courier New"/>
          <w:color w:val="0000FF"/>
          <w:sz w:val="18"/>
          <w:szCs w:val="18"/>
          <w:lang w:val="en-US"/>
        </w:rPr>
        <w:t>/&gt;</w:t>
      </w:r>
    </w:p>
    <w:p w14:paraId="0F27ABC3" w14:textId="6140B32A"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:message</w:t>
      </w:r>
      <w:proofErr w:type="spellEnd"/>
      <w:proofErr w:type="gramEnd"/>
      <w:r w:rsidR="00566157" w:rsidRPr="007D38A6">
        <w:rPr>
          <w:rFonts w:ascii="Courier New" w:hAnsi="Courier New" w:cs="Courier New"/>
          <w:color w:val="0000FF"/>
          <w:sz w:val="18"/>
          <w:szCs w:val="18"/>
          <w:lang w:val="en-US"/>
        </w:rPr>
        <w:t>&gt;</w:t>
      </w:r>
    </w:p>
    <w:p w14:paraId="7FF507DE" w14:textId="4C974C7B"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:portType</w:t>
      </w:r>
      <w:proofErr w:type="spellEnd"/>
      <w:proofErr w:type="gramEnd"/>
      <w:r w:rsidR="00566157" w:rsidRPr="007D38A6">
        <w:rPr>
          <w:rFonts w:ascii="Courier New" w:hAnsi="Courier New" w:cs="Courier New"/>
          <w:color w:val="000000"/>
          <w:sz w:val="18"/>
          <w:szCs w:val="18"/>
          <w:lang w:val="en-US"/>
        </w:rPr>
        <w:t xml:space="preserve"> </w:t>
      </w:r>
      <w:r w:rsidR="00566157" w:rsidRPr="007D38A6">
        <w:rPr>
          <w:rFonts w:ascii="Courier New" w:hAnsi="Courier New" w:cs="Courier New"/>
          <w:color w:val="FF0000"/>
          <w:sz w:val="18"/>
          <w:szCs w:val="18"/>
          <w:lang w:val="en-US"/>
        </w:rPr>
        <w:t>name</w:t>
      </w:r>
      <w:r w:rsidR="00566157" w:rsidRPr="007D38A6">
        <w:rPr>
          <w:rFonts w:ascii="Courier New" w:hAnsi="Courier New" w:cs="Courier New"/>
          <w:color w:val="000000"/>
          <w:sz w:val="18"/>
          <w:szCs w:val="18"/>
          <w:lang w:val="en-US"/>
        </w:rPr>
        <w:t>=</w:t>
      </w:r>
      <w:r w:rsidR="00566157" w:rsidRPr="007D38A6">
        <w:rPr>
          <w:rFonts w:ascii="Courier New" w:hAnsi="Courier New" w:cs="Courier New"/>
          <w:b/>
          <w:bCs/>
          <w:color w:val="8000FF"/>
          <w:sz w:val="18"/>
          <w:szCs w:val="18"/>
          <w:lang w:val="en-US"/>
        </w:rPr>
        <w:t>"S124</w:t>
      </w:r>
      <w:r w:rsidR="007B6004">
        <w:rPr>
          <w:rFonts w:ascii="Courier New" w:hAnsi="Courier New" w:cs="Courier New"/>
          <w:b/>
          <w:bCs/>
          <w:color w:val="8000FF"/>
          <w:sz w:val="18"/>
          <w:szCs w:val="18"/>
          <w:lang w:val="en-US"/>
        </w:rPr>
        <w:t>_</w:t>
      </w:r>
      <w:r w:rsidR="00566157" w:rsidRPr="007D38A6">
        <w:rPr>
          <w:rFonts w:ascii="Courier New" w:hAnsi="Courier New" w:cs="Courier New"/>
          <w:b/>
          <w:bCs/>
          <w:color w:val="8000FF"/>
          <w:sz w:val="18"/>
          <w:szCs w:val="18"/>
          <w:lang w:val="en-US"/>
        </w:rPr>
        <w:t>NW_NM_Service"</w:t>
      </w:r>
      <w:r w:rsidR="00566157" w:rsidRPr="007D38A6">
        <w:rPr>
          <w:rFonts w:ascii="Courier New" w:hAnsi="Courier New" w:cs="Courier New"/>
          <w:color w:val="0000FF"/>
          <w:sz w:val="18"/>
          <w:szCs w:val="18"/>
          <w:lang w:val="en-US"/>
        </w:rPr>
        <w:t>&gt;</w:t>
      </w:r>
    </w:p>
    <w:p w14:paraId="2753AFE0" w14:textId="635DECEA" w:rsidR="00481D2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00481D27" w:rsidRPr="007D38A6">
        <w:rPr>
          <w:rFonts w:ascii="Courier New" w:hAnsi="Courier New" w:cs="Courier New"/>
          <w:color w:val="0000FF"/>
          <w:sz w:val="18"/>
          <w:szCs w:val="18"/>
          <w:lang w:val="en-US"/>
        </w:rPr>
        <w:t>&lt;</w:t>
      </w:r>
      <w:proofErr w:type="spellStart"/>
      <w:r w:rsidR="00481D27" w:rsidRPr="007D38A6">
        <w:rPr>
          <w:rFonts w:ascii="Courier New" w:hAnsi="Courier New" w:cs="Courier New"/>
          <w:color w:val="0000FF"/>
          <w:sz w:val="18"/>
          <w:szCs w:val="18"/>
          <w:lang w:val="en-US"/>
        </w:rPr>
        <w:t>wsdl</w:t>
      </w:r>
      <w:proofErr w:type="gramStart"/>
      <w:r w:rsidR="00481D27" w:rsidRPr="007D38A6">
        <w:rPr>
          <w:rFonts w:ascii="Courier New" w:hAnsi="Courier New" w:cs="Courier New"/>
          <w:color w:val="0000FF"/>
          <w:sz w:val="18"/>
          <w:szCs w:val="18"/>
          <w:lang w:val="en-US"/>
        </w:rPr>
        <w:t>:operation</w:t>
      </w:r>
      <w:proofErr w:type="spellEnd"/>
      <w:proofErr w:type="gramEnd"/>
      <w:r w:rsidR="00481D27" w:rsidRPr="007D38A6">
        <w:rPr>
          <w:rFonts w:ascii="Courier New" w:hAnsi="Courier New" w:cs="Courier New"/>
          <w:color w:val="000000"/>
          <w:sz w:val="18"/>
          <w:szCs w:val="18"/>
          <w:lang w:val="en-US"/>
        </w:rPr>
        <w:t xml:space="preserve"> </w:t>
      </w:r>
      <w:r w:rsidR="00481D27" w:rsidRPr="007D38A6">
        <w:rPr>
          <w:rFonts w:ascii="Courier New" w:hAnsi="Courier New" w:cs="Courier New"/>
          <w:color w:val="FF0000"/>
          <w:sz w:val="18"/>
          <w:szCs w:val="18"/>
          <w:lang w:val="en-US"/>
        </w:rPr>
        <w:t>name</w:t>
      </w:r>
      <w:r w:rsidR="00481D27" w:rsidRPr="007D38A6">
        <w:rPr>
          <w:rFonts w:ascii="Courier New" w:hAnsi="Courier New" w:cs="Courier New"/>
          <w:color w:val="000000"/>
          <w:sz w:val="18"/>
          <w:szCs w:val="18"/>
          <w:lang w:val="en-US"/>
        </w:rPr>
        <w:t>=</w:t>
      </w:r>
      <w:r w:rsidR="00481D27" w:rsidRPr="007D38A6">
        <w:rPr>
          <w:rFonts w:ascii="Courier New" w:hAnsi="Courier New" w:cs="Courier New"/>
          <w:b/>
          <w:bCs/>
          <w:color w:val="8000FF"/>
          <w:sz w:val="18"/>
          <w:szCs w:val="18"/>
          <w:lang w:val="en-US"/>
        </w:rPr>
        <w:t>"</w:t>
      </w:r>
      <w:proofErr w:type="spellStart"/>
      <w:r w:rsidR="00481D27" w:rsidRPr="007D38A6">
        <w:rPr>
          <w:rFonts w:ascii="Courier New" w:hAnsi="Courier New" w:cs="Courier New"/>
          <w:b/>
          <w:bCs/>
          <w:color w:val="8000FF"/>
          <w:sz w:val="18"/>
          <w:szCs w:val="18"/>
          <w:lang w:val="en-US"/>
        </w:rPr>
        <w:t>StartSession</w:t>
      </w:r>
      <w:proofErr w:type="spellEnd"/>
      <w:r w:rsidR="00481D27" w:rsidRPr="007D38A6">
        <w:rPr>
          <w:rFonts w:ascii="Courier New" w:hAnsi="Courier New" w:cs="Courier New"/>
          <w:b/>
          <w:bCs/>
          <w:color w:val="8000FF"/>
          <w:sz w:val="18"/>
          <w:szCs w:val="18"/>
          <w:lang w:val="en-US"/>
        </w:rPr>
        <w:t>"</w:t>
      </w:r>
      <w:r w:rsidR="00481D27" w:rsidRPr="007D38A6">
        <w:rPr>
          <w:rFonts w:ascii="Courier New" w:hAnsi="Courier New" w:cs="Courier New"/>
          <w:color w:val="0000FF"/>
          <w:sz w:val="18"/>
          <w:szCs w:val="18"/>
          <w:lang w:val="en-US"/>
        </w:rPr>
        <w:t>&gt;</w:t>
      </w:r>
    </w:p>
    <w:p w14:paraId="508EEC3B" w14:textId="2556ABDE" w:rsidR="00481D27" w:rsidRPr="007D38A6" w:rsidRDefault="00481D2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008206E8">
        <w:rPr>
          <w:rFonts w:ascii="Courier New" w:hAnsi="Courier New" w:cs="Courier New"/>
          <w:b/>
          <w:bCs/>
          <w:color w:val="000000"/>
          <w:sz w:val="18"/>
          <w:szCs w:val="18"/>
          <w:lang w:val="en-US"/>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:input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message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tns:StartSessionRequest</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0000FF"/>
          <w:sz w:val="18"/>
          <w:szCs w:val="18"/>
          <w:lang w:val="en-US"/>
        </w:rPr>
        <w:t>/&gt;</w:t>
      </w:r>
    </w:p>
    <w:p w14:paraId="160974B2" w14:textId="090C3BD8" w:rsidR="00481D27" w:rsidRPr="007D38A6" w:rsidRDefault="00481D2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008206E8">
        <w:rPr>
          <w:rFonts w:ascii="Courier New" w:hAnsi="Courier New" w:cs="Courier New"/>
          <w:b/>
          <w:bCs/>
          <w:color w:val="000000"/>
          <w:sz w:val="18"/>
          <w:szCs w:val="18"/>
          <w:lang w:val="en-US"/>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:output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message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tns:StartSessionResponse</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00"/>
          <w:sz w:val="18"/>
          <w:szCs w:val="18"/>
          <w:lang w:val="en-US"/>
        </w:rPr>
        <w:t xml:space="preserve"> </w:t>
      </w:r>
      <w:r w:rsidRPr="007D38A6">
        <w:rPr>
          <w:rFonts w:ascii="Courier New" w:hAnsi="Courier New" w:cs="Courier New"/>
          <w:color w:val="0000FF"/>
          <w:sz w:val="18"/>
          <w:szCs w:val="18"/>
          <w:lang w:val="en-US"/>
        </w:rPr>
        <w:t>/&gt;</w:t>
      </w:r>
    </w:p>
    <w:p w14:paraId="02F5A992" w14:textId="55B5CF23" w:rsidR="00481D27" w:rsidRPr="00036C21" w:rsidRDefault="00481D2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0000FF"/>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00036C21">
        <w:rPr>
          <w:rFonts w:ascii="Courier New" w:hAnsi="Courier New" w:cs="Courier New"/>
          <w:color w:val="0000FF"/>
          <w:sz w:val="18"/>
          <w:szCs w:val="18"/>
          <w:lang w:val="en-US"/>
        </w:rPr>
        <w:t>&lt;/</w:t>
      </w:r>
      <w:proofErr w:type="spellStart"/>
      <w:r w:rsidR="00036C21">
        <w:rPr>
          <w:rFonts w:ascii="Courier New" w:hAnsi="Courier New" w:cs="Courier New"/>
          <w:color w:val="0000FF"/>
          <w:sz w:val="18"/>
          <w:szCs w:val="18"/>
          <w:lang w:val="en-US"/>
        </w:rPr>
        <w:t>wsdl</w:t>
      </w:r>
      <w:proofErr w:type="gramStart"/>
      <w:r w:rsidR="00036C21">
        <w:rPr>
          <w:rFonts w:ascii="Courier New" w:hAnsi="Courier New" w:cs="Courier New"/>
          <w:color w:val="0000FF"/>
          <w:sz w:val="18"/>
          <w:szCs w:val="18"/>
          <w:lang w:val="en-US"/>
        </w:rPr>
        <w:t>:operation</w:t>
      </w:r>
      <w:proofErr w:type="spellEnd"/>
      <w:proofErr w:type="gramEnd"/>
      <w:r w:rsidR="00036C21">
        <w:rPr>
          <w:rFonts w:ascii="Courier New" w:hAnsi="Courier New" w:cs="Courier New"/>
          <w:color w:val="0000FF"/>
          <w:sz w:val="18"/>
          <w:szCs w:val="18"/>
          <w:lang w:val="en-US"/>
        </w:rPr>
        <w:t>&gt;</w:t>
      </w:r>
    </w:p>
    <w:p w14:paraId="4EDA52EE" w14:textId="5E17C5CD"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Pr="007D38A6">
        <w:rPr>
          <w:rFonts w:ascii="Courier New" w:hAnsi="Courier New" w:cs="Courier New"/>
          <w:b/>
          <w:bCs/>
          <w:color w:val="000000"/>
          <w:sz w:val="18"/>
          <w:szCs w:val="18"/>
          <w:lang w:val="en-US"/>
        </w:rPr>
        <w:tab/>
        <w:t>...</w:t>
      </w:r>
    </w:p>
    <w:p w14:paraId="28AC4FCD" w14:textId="510C036C"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lastRenderedPageBreak/>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:operation</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name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Get_NW_NM_Messages</w:t>
      </w:r>
      <w:proofErr w:type="spellEnd"/>
      <w:r w:rsidRPr="007D38A6">
        <w:rPr>
          <w:rFonts w:ascii="Courier New" w:hAnsi="Courier New" w:cs="Courier New"/>
          <w:b/>
          <w:bCs/>
          <w:color w:val="8000FF"/>
          <w:sz w:val="18"/>
          <w:szCs w:val="18"/>
          <w:lang w:val="en-US"/>
        </w:rPr>
        <w:t>"</w:t>
      </w:r>
      <w:r w:rsidRPr="007D38A6">
        <w:rPr>
          <w:rFonts w:ascii="Courier New" w:hAnsi="Courier New" w:cs="Courier New"/>
          <w:color w:val="0000FF"/>
          <w:sz w:val="18"/>
          <w:szCs w:val="18"/>
          <w:lang w:val="en-US"/>
        </w:rPr>
        <w:t>&gt;</w:t>
      </w:r>
    </w:p>
    <w:p w14:paraId="32785F0D" w14:textId="54EC3294" w:rsidR="00481D2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0000FF"/>
          <w:sz w:val="18"/>
          <w:szCs w:val="18"/>
          <w:lang w:val="en-US"/>
        </w:rPr>
      </w:pPr>
      <w:r w:rsidRPr="007D38A6">
        <w:rPr>
          <w:rFonts w:ascii="Courier New" w:hAnsi="Courier New" w:cs="Courier New"/>
          <w:b/>
          <w:bCs/>
          <w:color w:val="000000"/>
          <w:sz w:val="18"/>
          <w:szCs w:val="18"/>
          <w:lang w:val="en-US"/>
        </w:rPr>
        <w:tab/>
      </w:r>
      <w:r w:rsidRPr="007D38A6">
        <w:rPr>
          <w:rFonts w:ascii="Courier New" w:hAnsi="Courier New" w:cs="Courier New"/>
          <w:b/>
          <w:bCs/>
          <w:color w:val="000000"/>
          <w:sz w:val="18"/>
          <w:szCs w:val="18"/>
          <w:lang w:val="en-US"/>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:input</w:t>
      </w:r>
      <w:proofErr w:type="spellEnd"/>
      <w:proofErr w:type="gramEnd"/>
      <w:r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message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tns:Get_NW_NM_Request</w:t>
      </w:r>
      <w:proofErr w:type="spellEnd"/>
      <w:r w:rsidRPr="007D38A6">
        <w:rPr>
          <w:rFonts w:ascii="Courier New" w:hAnsi="Courier New" w:cs="Courier New"/>
          <w:b/>
          <w:bCs/>
          <w:color w:val="8000FF"/>
          <w:sz w:val="18"/>
          <w:szCs w:val="18"/>
          <w:lang w:val="en-US"/>
        </w:rPr>
        <w:t>"</w:t>
      </w:r>
      <w:r w:rsidR="00481D27" w:rsidRPr="007D38A6">
        <w:rPr>
          <w:rFonts w:ascii="Courier New" w:hAnsi="Courier New" w:cs="Courier New"/>
          <w:b/>
          <w:bCs/>
          <w:color w:val="8000FF"/>
          <w:sz w:val="18"/>
          <w:szCs w:val="18"/>
          <w:lang w:val="en-US"/>
        </w:rPr>
        <w:t xml:space="preserve"> </w:t>
      </w:r>
      <w:r w:rsidR="00481D27" w:rsidRPr="007D38A6">
        <w:rPr>
          <w:rFonts w:ascii="Courier New" w:hAnsi="Courier New" w:cs="Courier New"/>
          <w:color w:val="0000FF"/>
          <w:sz w:val="18"/>
          <w:szCs w:val="18"/>
          <w:lang w:val="en-US"/>
        </w:rPr>
        <w:t>/</w:t>
      </w:r>
      <w:r w:rsidRPr="007D38A6">
        <w:rPr>
          <w:rFonts w:ascii="Courier New" w:hAnsi="Courier New" w:cs="Courier New"/>
          <w:color w:val="0000FF"/>
          <w:sz w:val="18"/>
          <w:szCs w:val="18"/>
          <w:lang w:val="en-US"/>
        </w:rPr>
        <w:t>&gt;</w:t>
      </w:r>
    </w:p>
    <w:p w14:paraId="04E02626" w14:textId="045D4AA2"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0000FF"/>
          <w:sz w:val="18"/>
          <w:szCs w:val="18"/>
          <w:lang w:val="en-US"/>
        </w:rPr>
      </w:pPr>
      <w:r w:rsidRPr="007D38A6">
        <w:rPr>
          <w:rFonts w:ascii="Courier New" w:hAnsi="Courier New" w:cs="Courier New"/>
          <w:b/>
          <w:bCs/>
          <w:color w:val="000000"/>
          <w:sz w:val="18"/>
          <w:szCs w:val="18"/>
          <w:lang w:val="en-US"/>
        </w:rPr>
        <w:tab/>
      </w:r>
      <w:r w:rsidRPr="007D38A6">
        <w:rPr>
          <w:rFonts w:ascii="Courier New" w:hAnsi="Courier New" w:cs="Courier New"/>
          <w:b/>
          <w:bCs/>
          <w:color w:val="000000"/>
          <w:sz w:val="18"/>
          <w:szCs w:val="18"/>
          <w:lang w:val="en-US"/>
        </w:rPr>
        <w:tab/>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:output</w:t>
      </w:r>
      <w:proofErr w:type="spellEnd"/>
      <w:proofErr w:type="gramEnd"/>
      <w:r w:rsidR="00481D27" w:rsidRPr="007D38A6">
        <w:rPr>
          <w:rFonts w:ascii="Courier New" w:hAnsi="Courier New" w:cs="Courier New"/>
          <w:color w:val="000000"/>
          <w:sz w:val="18"/>
          <w:szCs w:val="18"/>
          <w:lang w:val="en-US"/>
        </w:rPr>
        <w:t xml:space="preserve"> </w:t>
      </w:r>
      <w:r w:rsidRPr="007D38A6">
        <w:rPr>
          <w:rFonts w:ascii="Courier New" w:hAnsi="Courier New" w:cs="Courier New"/>
          <w:color w:val="FF0000"/>
          <w:sz w:val="18"/>
          <w:szCs w:val="18"/>
          <w:lang w:val="en-US"/>
        </w:rPr>
        <w:t>message</w:t>
      </w:r>
      <w:r w:rsidRPr="007D38A6">
        <w:rPr>
          <w:rFonts w:ascii="Courier New" w:hAnsi="Courier New" w:cs="Courier New"/>
          <w:color w:val="000000"/>
          <w:sz w:val="18"/>
          <w:szCs w:val="18"/>
          <w:lang w:val="en-US"/>
        </w:rPr>
        <w:t>=</w:t>
      </w:r>
      <w:r w:rsidRPr="007D38A6">
        <w:rPr>
          <w:rFonts w:ascii="Courier New" w:hAnsi="Courier New" w:cs="Courier New"/>
          <w:b/>
          <w:bCs/>
          <w:color w:val="8000FF"/>
          <w:sz w:val="18"/>
          <w:szCs w:val="18"/>
          <w:lang w:val="en-US"/>
        </w:rPr>
        <w:t>"</w:t>
      </w:r>
      <w:proofErr w:type="spellStart"/>
      <w:r w:rsidRPr="007D38A6">
        <w:rPr>
          <w:rFonts w:ascii="Courier New" w:hAnsi="Courier New" w:cs="Courier New"/>
          <w:b/>
          <w:bCs/>
          <w:color w:val="8000FF"/>
          <w:sz w:val="18"/>
          <w:szCs w:val="18"/>
          <w:lang w:val="en-US"/>
        </w:rPr>
        <w:t>tns:Get_NW_NM_Response</w:t>
      </w:r>
      <w:proofErr w:type="spellEnd"/>
      <w:r w:rsidRPr="007D38A6">
        <w:rPr>
          <w:rFonts w:ascii="Courier New" w:hAnsi="Courier New" w:cs="Courier New"/>
          <w:b/>
          <w:bCs/>
          <w:color w:val="8000FF"/>
          <w:sz w:val="18"/>
          <w:szCs w:val="18"/>
          <w:lang w:val="en-US"/>
        </w:rPr>
        <w:t>"</w:t>
      </w:r>
      <w:r w:rsidR="00481D27" w:rsidRPr="007D38A6">
        <w:rPr>
          <w:rFonts w:ascii="Courier New" w:hAnsi="Courier New" w:cs="Courier New"/>
          <w:b/>
          <w:bCs/>
          <w:color w:val="8000FF"/>
          <w:sz w:val="18"/>
          <w:szCs w:val="18"/>
          <w:lang w:val="en-US"/>
        </w:rPr>
        <w:t xml:space="preserve"> </w:t>
      </w:r>
      <w:r w:rsidR="00481D27" w:rsidRPr="007D38A6">
        <w:rPr>
          <w:rFonts w:ascii="Courier New" w:hAnsi="Courier New" w:cs="Courier New"/>
          <w:color w:val="0000FF"/>
          <w:sz w:val="18"/>
          <w:szCs w:val="18"/>
          <w:lang w:val="en-US"/>
        </w:rPr>
        <w:t>/</w:t>
      </w:r>
      <w:r w:rsidRPr="007D38A6">
        <w:rPr>
          <w:rFonts w:ascii="Courier New" w:hAnsi="Courier New" w:cs="Courier New"/>
          <w:color w:val="0000FF"/>
          <w:sz w:val="18"/>
          <w:szCs w:val="18"/>
          <w:lang w:val="en-US"/>
        </w:rPr>
        <w:t>&gt;</w:t>
      </w:r>
    </w:p>
    <w:p w14:paraId="5534E9D0" w14:textId="4A29C6C5"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r w:rsidR="008206E8">
        <w:rPr>
          <w:rFonts w:ascii="Courier New" w:hAnsi="Courier New" w:cs="Courier New"/>
          <w:b/>
          <w:bCs/>
          <w:color w:val="000000"/>
          <w:sz w:val="18"/>
          <w:szCs w:val="18"/>
          <w:lang w:val="en-US"/>
        </w:rPr>
        <w:t xml:space="preserve">  </w:t>
      </w:r>
      <w:r w:rsidRPr="007D38A6">
        <w:rPr>
          <w:rFonts w:ascii="Courier New" w:hAnsi="Courier New" w:cs="Courier New"/>
          <w:color w:val="0000FF"/>
          <w:sz w:val="18"/>
          <w:szCs w:val="18"/>
          <w:lang w:val="en-US"/>
        </w:rPr>
        <w:t>&lt;/</w:t>
      </w:r>
      <w:proofErr w:type="spellStart"/>
      <w:r w:rsidRPr="007D38A6">
        <w:rPr>
          <w:rFonts w:ascii="Courier New" w:hAnsi="Courier New" w:cs="Courier New"/>
          <w:color w:val="0000FF"/>
          <w:sz w:val="18"/>
          <w:szCs w:val="18"/>
          <w:lang w:val="en-US"/>
        </w:rPr>
        <w:t>wsdl</w:t>
      </w:r>
      <w:proofErr w:type="gramStart"/>
      <w:r w:rsidRPr="007D38A6">
        <w:rPr>
          <w:rFonts w:ascii="Courier New" w:hAnsi="Courier New" w:cs="Courier New"/>
          <w:color w:val="0000FF"/>
          <w:sz w:val="18"/>
          <w:szCs w:val="18"/>
          <w:lang w:val="en-US"/>
        </w:rPr>
        <w:t>:operation</w:t>
      </w:r>
      <w:proofErr w:type="spellEnd"/>
      <w:proofErr w:type="gramEnd"/>
      <w:r w:rsidRPr="007D38A6">
        <w:rPr>
          <w:rFonts w:ascii="Courier New" w:hAnsi="Courier New" w:cs="Courier New"/>
          <w:color w:val="0000FF"/>
          <w:sz w:val="18"/>
          <w:szCs w:val="18"/>
          <w:lang w:val="en-US"/>
        </w:rPr>
        <w:t>&gt;</w:t>
      </w:r>
    </w:p>
    <w:p w14:paraId="69FAA24F" w14:textId="7A23160D"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0000FF"/>
          <w:sz w:val="18"/>
          <w:szCs w:val="18"/>
          <w:lang w:val="en-US"/>
        </w:rPr>
        <w:t>&lt;/</w:t>
      </w:r>
      <w:proofErr w:type="spellStart"/>
      <w:r w:rsidR="00566157" w:rsidRPr="007D38A6">
        <w:rPr>
          <w:rFonts w:ascii="Courier New" w:hAnsi="Courier New" w:cs="Courier New"/>
          <w:color w:val="0000FF"/>
          <w:sz w:val="18"/>
          <w:szCs w:val="18"/>
          <w:lang w:val="en-US"/>
        </w:rPr>
        <w:t>wsdl</w:t>
      </w:r>
      <w:proofErr w:type="gramStart"/>
      <w:r w:rsidR="00566157" w:rsidRPr="007D38A6">
        <w:rPr>
          <w:rFonts w:ascii="Courier New" w:hAnsi="Courier New" w:cs="Courier New"/>
          <w:color w:val="0000FF"/>
          <w:sz w:val="18"/>
          <w:szCs w:val="18"/>
          <w:lang w:val="en-US"/>
        </w:rPr>
        <w:t>:portType</w:t>
      </w:r>
      <w:proofErr w:type="spellEnd"/>
      <w:proofErr w:type="gramEnd"/>
      <w:r w:rsidR="00566157" w:rsidRPr="007D38A6">
        <w:rPr>
          <w:rFonts w:ascii="Courier New" w:hAnsi="Courier New" w:cs="Courier New"/>
          <w:color w:val="0000FF"/>
          <w:sz w:val="18"/>
          <w:szCs w:val="18"/>
          <w:lang w:val="en-US"/>
        </w:rPr>
        <w:t>&gt;</w:t>
      </w:r>
    </w:p>
    <w:p w14:paraId="4F31910E"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000000"/>
          <w:sz w:val="18"/>
          <w:szCs w:val="18"/>
          <w:lang w:val="en-US"/>
        </w:rPr>
        <w:tab/>
      </w:r>
    </w:p>
    <w:p w14:paraId="3B96B68E" w14:textId="2F11EF5A" w:rsidR="00566157" w:rsidRPr="007D38A6" w:rsidRDefault="008206E8"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Pr>
          <w:rFonts w:ascii="Courier New" w:hAnsi="Courier New" w:cs="Courier New"/>
          <w:b/>
          <w:bCs/>
          <w:color w:val="000000"/>
          <w:sz w:val="18"/>
          <w:szCs w:val="18"/>
          <w:lang w:val="en-US"/>
        </w:rPr>
        <w:t xml:space="preserve">    </w:t>
      </w:r>
      <w:r w:rsidR="00566157" w:rsidRPr="007D38A6">
        <w:rPr>
          <w:rFonts w:ascii="Courier New" w:hAnsi="Courier New" w:cs="Courier New"/>
          <w:color w:val="808080" w:themeColor="background1" w:themeShade="80"/>
          <w:sz w:val="18"/>
          <w:szCs w:val="18"/>
          <w:lang w:val="en-US"/>
        </w:rPr>
        <w:t>&lt;</w:t>
      </w:r>
      <w:proofErr w:type="spellStart"/>
      <w:r w:rsidR="00566157" w:rsidRPr="007D38A6">
        <w:rPr>
          <w:rFonts w:ascii="Courier New" w:hAnsi="Courier New" w:cs="Courier New"/>
          <w:color w:val="808080" w:themeColor="background1" w:themeShade="80"/>
          <w:sz w:val="18"/>
          <w:szCs w:val="18"/>
          <w:lang w:val="en-US"/>
        </w:rPr>
        <w:t>wsdl</w:t>
      </w:r>
      <w:proofErr w:type="gramStart"/>
      <w:r w:rsidR="00566157" w:rsidRPr="007D38A6">
        <w:rPr>
          <w:rFonts w:ascii="Courier New" w:hAnsi="Courier New" w:cs="Courier New"/>
          <w:color w:val="808080" w:themeColor="background1" w:themeShade="80"/>
          <w:sz w:val="18"/>
          <w:szCs w:val="18"/>
          <w:lang w:val="en-US"/>
        </w:rPr>
        <w:t>:binding</w:t>
      </w:r>
      <w:proofErr w:type="spellEnd"/>
      <w:proofErr w:type="gramEnd"/>
      <w:r w:rsidR="00566157" w:rsidRPr="007D38A6">
        <w:rPr>
          <w:rFonts w:ascii="Courier New" w:hAnsi="Courier New" w:cs="Courier New"/>
          <w:color w:val="808080" w:themeColor="background1" w:themeShade="80"/>
          <w:sz w:val="18"/>
          <w:szCs w:val="18"/>
          <w:lang w:val="en-US"/>
        </w:rPr>
        <w:t xml:space="preserve"> name=</w:t>
      </w:r>
      <w:r w:rsidR="00566157" w:rsidRPr="007D38A6">
        <w:rPr>
          <w:rFonts w:ascii="Courier New" w:hAnsi="Courier New" w:cs="Courier New"/>
          <w:b/>
          <w:bCs/>
          <w:color w:val="808080" w:themeColor="background1" w:themeShade="80"/>
          <w:sz w:val="18"/>
          <w:szCs w:val="18"/>
          <w:lang w:val="en-US"/>
        </w:rPr>
        <w:t>"S124_NW_NM_ServiceSOAP"</w:t>
      </w:r>
      <w:r w:rsidR="00566157" w:rsidRPr="007D38A6">
        <w:rPr>
          <w:rFonts w:ascii="Courier New" w:hAnsi="Courier New" w:cs="Courier New"/>
          <w:color w:val="808080" w:themeColor="background1" w:themeShade="80"/>
          <w:sz w:val="18"/>
          <w:szCs w:val="18"/>
          <w:lang w:val="en-US"/>
        </w:rPr>
        <w:t xml:space="preserve"> type=</w:t>
      </w:r>
      <w:r w:rsidR="00566157" w:rsidRPr="007D38A6">
        <w:rPr>
          <w:rFonts w:ascii="Courier New" w:hAnsi="Courier New" w:cs="Courier New"/>
          <w:b/>
          <w:bCs/>
          <w:color w:val="808080" w:themeColor="background1" w:themeShade="80"/>
          <w:sz w:val="18"/>
          <w:szCs w:val="18"/>
          <w:lang w:val="en-US"/>
        </w:rPr>
        <w:t>"tns:S124_NW_NM_Service"</w:t>
      </w:r>
      <w:r w:rsidR="00566157" w:rsidRPr="007D38A6">
        <w:rPr>
          <w:rFonts w:ascii="Courier New" w:hAnsi="Courier New" w:cs="Courier New"/>
          <w:color w:val="808080" w:themeColor="background1" w:themeShade="80"/>
          <w:sz w:val="18"/>
          <w:szCs w:val="18"/>
          <w:lang w:val="en-US"/>
        </w:rPr>
        <w:t>&gt;</w:t>
      </w:r>
    </w:p>
    <w:p w14:paraId="1FE631B7" w14:textId="5E1828A2"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008206E8">
        <w:rPr>
          <w:rFonts w:ascii="Courier New" w:hAnsi="Courier New" w:cs="Courier New"/>
          <w:b/>
          <w:bCs/>
          <w:color w:val="808080" w:themeColor="background1" w:themeShade="80"/>
          <w:sz w:val="18"/>
          <w:szCs w:val="18"/>
          <w:lang w:val="en-US"/>
        </w:rPr>
        <w:t xml:space="preserve">  </w:t>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soap</w:t>
      </w:r>
      <w:proofErr w:type="gramStart"/>
      <w:r w:rsidRPr="007D38A6">
        <w:rPr>
          <w:rFonts w:ascii="Courier New" w:hAnsi="Courier New" w:cs="Courier New"/>
          <w:color w:val="808080" w:themeColor="background1" w:themeShade="80"/>
          <w:sz w:val="18"/>
          <w:szCs w:val="18"/>
          <w:lang w:val="en-US"/>
        </w:rPr>
        <w:t>:binding</w:t>
      </w:r>
      <w:proofErr w:type="spellEnd"/>
      <w:proofErr w:type="gramEnd"/>
      <w:r w:rsidRPr="007D38A6">
        <w:rPr>
          <w:rFonts w:ascii="Courier New" w:hAnsi="Courier New" w:cs="Courier New"/>
          <w:color w:val="808080" w:themeColor="background1" w:themeShade="80"/>
          <w:sz w:val="18"/>
          <w:szCs w:val="18"/>
          <w:lang w:val="en-US"/>
        </w:rPr>
        <w:t xml:space="preserve"> style=</w:t>
      </w:r>
      <w:r w:rsidRPr="007D38A6">
        <w:rPr>
          <w:rFonts w:ascii="Courier New" w:hAnsi="Courier New" w:cs="Courier New"/>
          <w:b/>
          <w:bCs/>
          <w:color w:val="808080" w:themeColor="background1" w:themeShade="80"/>
          <w:sz w:val="18"/>
          <w:szCs w:val="18"/>
          <w:lang w:val="en-US"/>
        </w:rPr>
        <w:t>"document"</w:t>
      </w:r>
    </w:p>
    <w:p w14:paraId="5D0E01EF"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ab/>
        <w:t>transport=</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http://schemas.xmlsoap.org/soap/http</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 xml:space="preserve"> /&gt;</w:t>
      </w:r>
    </w:p>
    <w:p w14:paraId="7D6D2076"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:operation</w:t>
      </w:r>
      <w:proofErr w:type="spellEnd"/>
      <w:proofErr w:type="gramEnd"/>
      <w:r w:rsidRPr="007D38A6">
        <w:rPr>
          <w:rFonts w:ascii="Courier New" w:hAnsi="Courier New" w:cs="Courier New"/>
          <w:color w:val="808080" w:themeColor="background1" w:themeShade="80"/>
          <w:sz w:val="18"/>
          <w:szCs w:val="18"/>
          <w:lang w:val="en-US"/>
        </w:rPr>
        <w:t xml:space="preserve"> name=</w:t>
      </w:r>
      <w:r w:rsidRPr="007D38A6">
        <w:rPr>
          <w:rFonts w:ascii="Courier New" w:hAnsi="Courier New" w:cs="Courier New"/>
          <w:b/>
          <w:bCs/>
          <w:color w:val="808080" w:themeColor="background1" w:themeShade="80"/>
          <w:sz w:val="18"/>
          <w:szCs w:val="18"/>
          <w:lang w:val="en-US"/>
        </w:rPr>
        <w:t>"</w:t>
      </w:r>
      <w:proofErr w:type="spellStart"/>
      <w:r w:rsidRPr="007D38A6">
        <w:rPr>
          <w:rFonts w:ascii="Courier New" w:hAnsi="Courier New" w:cs="Courier New"/>
          <w:b/>
          <w:bCs/>
          <w:color w:val="808080" w:themeColor="background1" w:themeShade="80"/>
          <w:sz w:val="18"/>
          <w:szCs w:val="18"/>
          <w:lang w:val="en-US"/>
        </w:rPr>
        <w:t>StartSession</w:t>
      </w:r>
      <w:proofErr w:type="spellEnd"/>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&gt;</w:t>
      </w:r>
    </w:p>
    <w:p w14:paraId="5E834B9F"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soap</w:t>
      </w:r>
      <w:proofErr w:type="gramStart"/>
      <w:r w:rsidRPr="007D38A6">
        <w:rPr>
          <w:rFonts w:ascii="Courier New" w:hAnsi="Courier New" w:cs="Courier New"/>
          <w:color w:val="808080" w:themeColor="background1" w:themeShade="80"/>
          <w:sz w:val="18"/>
          <w:szCs w:val="18"/>
          <w:lang w:val="en-US"/>
        </w:rPr>
        <w:t>:operation</w:t>
      </w:r>
      <w:proofErr w:type="spellEnd"/>
      <w:proofErr w:type="gramEnd"/>
    </w:p>
    <w:p w14:paraId="6DF8FD3B"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ab/>
        <w:t>soapAction=</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http://www.example.org/S124_NW_NM_Service/StartSession</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 xml:space="preserve"> /&gt;</w:t>
      </w:r>
    </w:p>
    <w:p w14:paraId="0417C4E9"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:input</w:t>
      </w:r>
      <w:proofErr w:type="spellEnd"/>
      <w:proofErr w:type="gramEnd"/>
      <w:r w:rsidRPr="007D38A6">
        <w:rPr>
          <w:rFonts w:ascii="Courier New" w:hAnsi="Courier New" w:cs="Courier New"/>
          <w:color w:val="808080" w:themeColor="background1" w:themeShade="80"/>
          <w:sz w:val="18"/>
          <w:szCs w:val="18"/>
          <w:lang w:val="en-US"/>
        </w:rPr>
        <w:t xml:space="preserve"> name=</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&gt;</w:t>
      </w:r>
    </w:p>
    <w:p w14:paraId="1EE9D784"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soap</w:t>
      </w:r>
      <w:proofErr w:type="gramStart"/>
      <w:r w:rsidRPr="007D38A6">
        <w:rPr>
          <w:rFonts w:ascii="Courier New" w:hAnsi="Courier New" w:cs="Courier New"/>
          <w:color w:val="808080" w:themeColor="background1" w:themeShade="80"/>
          <w:sz w:val="18"/>
          <w:szCs w:val="18"/>
          <w:lang w:val="en-US"/>
        </w:rPr>
        <w:t>:body</w:t>
      </w:r>
      <w:proofErr w:type="spellEnd"/>
      <w:proofErr w:type="gramEnd"/>
      <w:r w:rsidRPr="007D38A6">
        <w:rPr>
          <w:rFonts w:ascii="Courier New" w:hAnsi="Courier New" w:cs="Courier New"/>
          <w:color w:val="808080" w:themeColor="background1" w:themeShade="80"/>
          <w:sz w:val="18"/>
          <w:szCs w:val="18"/>
          <w:lang w:val="en-US"/>
        </w:rPr>
        <w:t xml:space="preserve"> use=</w:t>
      </w:r>
      <w:r w:rsidRPr="007D38A6">
        <w:rPr>
          <w:rFonts w:ascii="Courier New" w:hAnsi="Courier New" w:cs="Courier New"/>
          <w:b/>
          <w:bCs/>
          <w:color w:val="808080" w:themeColor="background1" w:themeShade="80"/>
          <w:sz w:val="18"/>
          <w:szCs w:val="18"/>
          <w:lang w:val="en-US"/>
        </w:rPr>
        <w:t>"literal"</w:t>
      </w:r>
      <w:r w:rsidRPr="007D38A6">
        <w:rPr>
          <w:rFonts w:ascii="Courier New" w:hAnsi="Courier New" w:cs="Courier New"/>
          <w:color w:val="808080" w:themeColor="background1" w:themeShade="80"/>
          <w:sz w:val="18"/>
          <w:szCs w:val="18"/>
          <w:lang w:val="en-US"/>
        </w:rPr>
        <w:t xml:space="preserve"> /&gt;</w:t>
      </w:r>
    </w:p>
    <w:p w14:paraId="0BFDB7A0"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:input</w:t>
      </w:r>
      <w:proofErr w:type="spellEnd"/>
      <w:proofErr w:type="gramEnd"/>
      <w:r w:rsidRPr="007D38A6">
        <w:rPr>
          <w:rFonts w:ascii="Courier New" w:hAnsi="Courier New" w:cs="Courier New"/>
          <w:color w:val="808080" w:themeColor="background1" w:themeShade="80"/>
          <w:sz w:val="18"/>
          <w:szCs w:val="18"/>
          <w:lang w:val="en-US"/>
        </w:rPr>
        <w:t>&gt;</w:t>
      </w:r>
    </w:p>
    <w:p w14:paraId="1F7A3258"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proofErr w:type="gramStart"/>
      <w:r w:rsidRPr="007D38A6">
        <w:rPr>
          <w:rFonts w:ascii="Courier New" w:hAnsi="Courier New" w:cs="Courier New"/>
          <w:color w:val="808080" w:themeColor="background1" w:themeShade="80"/>
          <w:sz w:val="18"/>
          <w:szCs w:val="18"/>
          <w:lang w:val="en-US"/>
        </w:rPr>
        <w:t>wsdl:</w:t>
      </w:r>
      <w:proofErr w:type="gramEnd"/>
      <w:r w:rsidRPr="007D38A6">
        <w:rPr>
          <w:rFonts w:ascii="Courier New" w:hAnsi="Courier New" w:cs="Courier New"/>
          <w:color w:val="808080" w:themeColor="background1" w:themeShade="80"/>
          <w:sz w:val="18"/>
          <w:szCs w:val="18"/>
          <w:lang w:val="en-US"/>
        </w:rPr>
        <w:t>output</w:t>
      </w:r>
      <w:proofErr w:type="spellEnd"/>
      <w:r w:rsidRPr="007D38A6">
        <w:rPr>
          <w:rFonts w:ascii="Courier New" w:hAnsi="Courier New" w:cs="Courier New"/>
          <w:color w:val="808080" w:themeColor="background1" w:themeShade="80"/>
          <w:sz w:val="18"/>
          <w:szCs w:val="18"/>
          <w:lang w:val="en-US"/>
        </w:rPr>
        <w:t>&gt;</w:t>
      </w:r>
    </w:p>
    <w:p w14:paraId="2DEA1CCE"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soap</w:t>
      </w:r>
      <w:proofErr w:type="gramStart"/>
      <w:r w:rsidRPr="007D38A6">
        <w:rPr>
          <w:rFonts w:ascii="Courier New" w:hAnsi="Courier New" w:cs="Courier New"/>
          <w:color w:val="808080" w:themeColor="background1" w:themeShade="80"/>
          <w:sz w:val="18"/>
          <w:szCs w:val="18"/>
          <w:lang w:val="en-US"/>
        </w:rPr>
        <w:t>:body</w:t>
      </w:r>
      <w:proofErr w:type="spellEnd"/>
      <w:proofErr w:type="gramEnd"/>
      <w:r w:rsidRPr="007D38A6">
        <w:rPr>
          <w:rFonts w:ascii="Courier New" w:hAnsi="Courier New" w:cs="Courier New"/>
          <w:color w:val="808080" w:themeColor="background1" w:themeShade="80"/>
          <w:sz w:val="18"/>
          <w:szCs w:val="18"/>
          <w:lang w:val="en-US"/>
        </w:rPr>
        <w:t xml:space="preserve"> use=</w:t>
      </w:r>
      <w:r w:rsidRPr="007D38A6">
        <w:rPr>
          <w:rFonts w:ascii="Courier New" w:hAnsi="Courier New" w:cs="Courier New"/>
          <w:b/>
          <w:bCs/>
          <w:color w:val="808080" w:themeColor="background1" w:themeShade="80"/>
          <w:sz w:val="18"/>
          <w:szCs w:val="18"/>
          <w:lang w:val="en-US"/>
        </w:rPr>
        <w:t>"literal"</w:t>
      </w:r>
      <w:r w:rsidRPr="007D38A6">
        <w:rPr>
          <w:rFonts w:ascii="Courier New" w:hAnsi="Courier New" w:cs="Courier New"/>
          <w:color w:val="808080" w:themeColor="background1" w:themeShade="80"/>
          <w:sz w:val="18"/>
          <w:szCs w:val="18"/>
          <w:lang w:val="en-US"/>
        </w:rPr>
        <w:t xml:space="preserve"> /&gt;</w:t>
      </w:r>
    </w:p>
    <w:p w14:paraId="095FE594"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:output</w:t>
      </w:r>
      <w:proofErr w:type="spellEnd"/>
      <w:proofErr w:type="gramEnd"/>
      <w:r w:rsidRPr="007D38A6">
        <w:rPr>
          <w:rFonts w:ascii="Courier New" w:hAnsi="Courier New" w:cs="Courier New"/>
          <w:color w:val="808080" w:themeColor="background1" w:themeShade="80"/>
          <w:sz w:val="18"/>
          <w:szCs w:val="18"/>
          <w:lang w:val="en-US"/>
        </w:rPr>
        <w:t>&gt;</w:t>
      </w:r>
    </w:p>
    <w:p w14:paraId="3EF710F8"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:operation</w:t>
      </w:r>
      <w:proofErr w:type="spellEnd"/>
      <w:proofErr w:type="gramEnd"/>
      <w:r w:rsidRPr="007D38A6">
        <w:rPr>
          <w:rFonts w:ascii="Courier New" w:hAnsi="Courier New" w:cs="Courier New"/>
          <w:color w:val="808080" w:themeColor="background1" w:themeShade="80"/>
          <w:sz w:val="18"/>
          <w:szCs w:val="18"/>
          <w:lang w:val="en-US"/>
        </w:rPr>
        <w:t>&gt;</w:t>
      </w:r>
    </w:p>
    <w:p w14:paraId="2752C865"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:binding</w:t>
      </w:r>
      <w:proofErr w:type="spellEnd"/>
      <w:proofErr w:type="gramEnd"/>
      <w:r w:rsidRPr="007D38A6">
        <w:rPr>
          <w:rFonts w:ascii="Courier New" w:hAnsi="Courier New" w:cs="Courier New"/>
          <w:color w:val="808080" w:themeColor="background1" w:themeShade="80"/>
          <w:sz w:val="18"/>
          <w:szCs w:val="18"/>
          <w:lang w:val="en-US"/>
        </w:rPr>
        <w:t>&gt;</w:t>
      </w:r>
    </w:p>
    <w:p w14:paraId="2DDE9D6A"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:service</w:t>
      </w:r>
      <w:proofErr w:type="spellEnd"/>
      <w:proofErr w:type="gramEnd"/>
      <w:r w:rsidRPr="007D38A6">
        <w:rPr>
          <w:rFonts w:ascii="Courier New" w:hAnsi="Courier New" w:cs="Courier New"/>
          <w:color w:val="808080" w:themeColor="background1" w:themeShade="80"/>
          <w:sz w:val="18"/>
          <w:szCs w:val="18"/>
          <w:lang w:val="en-US"/>
        </w:rPr>
        <w:t xml:space="preserve"> name=</w:t>
      </w:r>
      <w:r w:rsidRPr="007D38A6">
        <w:rPr>
          <w:rFonts w:ascii="Courier New" w:hAnsi="Courier New" w:cs="Courier New"/>
          <w:b/>
          <w:bCs/>
          <w:color w:val="808080" w:themeColor="background1" w:themeShade="80"/>
          <w:sz w:val="18"/>
          <w:szCs w:val="18"/>
          <w:lang w:val="en-US"/>
        </w:rPr>
        <w:t>"S124_NW_NM_Service"</w:t>
      </w:r>
      <w:r w:rsidRPr="007D38A6">
        <w:rPr>
          <w:rFonts w:ascii="Courier New" w:hAnsi="Courier New" w:cs="Courier New"/>
          <w:color w:val="808080" w:themeColor="background1" w:themeShade="80"/>
          <w:sz w:val="18"/>
          <w:szCs w:val="18"/>
          <w:lang w:val="en-US"/>
        </w:rPr>
        <w:t>&gt;</w:t>
      </w:r>
    </w:p>
    <w:p w14:paraId="5049B35D"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:port</w:t>
      </w:r>
      <w:proofErr w:type="spellEnd"/>
      <w:proofErr w:type="gramEnd"/>
      <w:r w:rsidRPr="007D38A6">
        <w:rPr>
          <w:rFonts w:ascii="Courier New" w:hAnsi="Courier New" w:cs="Courier New"/>
          <w:color w:val="808080" w:themeColor="background1" w:themeShade="80"/>
          <w:sz w:val="18"/>
          <w:szCs w:val="18"/>
          <w:lang w:val="en-US"/>
        </w:rPr>
        <w:t xml:space="preserve"> binding=</w:t>
      </w:r>
      <w:r w:rsidRPr="007D38A6">
        <w:rPr>
          <w:rFonts w:ascii="Courier New" w:hAnsi="Courier New" w:cs="Courier New"/>
          <w:b/>
          <w:bCs/>
          <w:color w:val="808080" w:themeColor="background1" w:themeShade="80"/>
          <w:sz w:val="18"/>
          <w:szCs w:val="18"/>
          <w:lang w:val="en-US"/>
        </w:rPr>
        <w:t>"tns:S124_NW_NM_ServiceSOAP"</w:t>
      </w:r>
      <w:r w:rsidRPr="007D38A6">
        <w:rPr>
          <w:rFonts w:ascii="Courier New" w:hAnsi="Courier New" w:cs="Courier New"/>
          <w:color w:val="808080" w:themeColor="background1" w:themeShade="80"/>
          <w:sz w:val="18"/>
          <w:szCs w:val="18"/>
          <w:lang w:val="en-US"/>
        </w:rPr>
        <w:t xml:space="preserve"> name=</w:t>
      </w:r>
      <w:r w:rsidRPr="007D38A6">
        <w:rPr>
          <w:rFonts w:ascii="Courier New" w:hAnsi="Courier New" w:cs="Courier New"/>
          <w:b/>
          <w:bCs/>
          <w:color w:val="808080" w:themeColor="background1" w:themeShade="80"/>
          <w:sz w:val="18"/>
          <w:szCs w:val="18"/>
          <w:lang w:val="en-US"/>
        </w:rPr>
        <w:t>"S124_NW_NM_ServiceSOAP"</w:t>
      </w:r>
      <w:r w:rsidRPr="007D38A6">
        <w:rPr>
          <w:rFonts w:ascii="Courier New" w:hAnsi="Courier New" w:cs="Courier New"/>
          <w:color w:val="808080" w:themeColor="background1" w:themeShade="80"/>
          <w:sz w:val="18"/>
          <w:szCs w:val="18"/>
          <w:lang w:val="en-US"/>
        </w:rPr>
        <w:t>&gt;</w:t>
      </w:r>
    </w:p>
    <w:p w14:paraId="3672D80B"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soap</w:t>
      </w:r>
      <w:proofErr w:type="gramStart"/>
      <w:r w:rsidRPr="007D38A6">
        <w:rPr>
          <w:rFonts w:ascii="Courier New" w:hAnsi="Courier New" w:cs="Courier New"/>
          <w:color w:val="808080" w:themeColor="background1" w:themeShade="80"/>
          <w:sz w:val="18"/>
          <w:szCs w:val="18"/>
          <w:lang w:val="en-US"/>
        </w:rPr>
        <w:t>:address</w:t>
      </w:r>
      <w:proofErr w:type="spellEnd"/>
      <w:proofErr w:type="gramEnd"/>
      <w:r w:rsidRPr="007D38A6">
        <w:rPr>
          <w:rFonts w:ascii="Courier New" w:hAnsi="Courier New" w:cs="Courier New"/>
          <w:color w:val="808080" w:themeColor="background1" w:themeShade="80"/>
          <w:sz w:val="18"/>
          <w:szCs w:val="18"/>
          <w:lang w:val="en-US"/>
        </w:rPr>
        <w:t xml:space="preserve"> location=</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b/>
          <w:bCs/>
          <w:color w:val="808080" w:themeColor="background1" w:themeShade="80"/>
          <w:sz w:val="18"/>
          <w:szCs w:val="18"/>
          <w:u w:val="single"/>
          <w:lang w:val="en-US"/>
        </w:rPr>
        <w:t>http://www.example.org/</w:t>
      </w:r>
      <w:r w:rsidRPr="007D38A6">
        <w:rPr>
          <w:rFonts w:ascii="Courier New" w:hAnsi="Courier New" w:cs="Courier New"/>
          <w:b/>
          <w:bCs/>
          <w:color w:val="808080" w:themeColor="background1" w:themeShade="80"/>
          <w:sz w:val="18"/>
          <w:szCs w:val="18"/>
          <w:lang w:val="en-US"/>
        </w:rPr>
        <w:t>"</w:t>
      </w:r>
      <w:r w:rsidRPr="007D38A6">
        <w:rPr>
          <w:rFonts w:ascii="Courier New" w:hAnsi="Courier New" w:cs="Courier New"/>
          <w:color w:val="808080" w:themeColor="background1" w:themeShade="80"/>
          <w:sz w:val="18"/>
          <w:szCs w:val="18"/>
          <w:lang w:val="en-US"/>
        </w:rPr>
        <w:t xml:space="preserve"> /&gt;</w:t>
      </w:r>
    </w:p>
    <w:p w14:paraId="6ED6EEFE"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808080" w:themeColor="background1" w:themeShade="8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:port</w:t>
      </w:r>
      <w:proofErr w:type="spellEnd"/>
      <w:proofErr w:type="gramEnd"/>
      <w:r w:rsidRPr="007D38A6">
        <w:rPr>
          <w:rFonts w:ascii="Courier New" w:hAnsi="Courier New" w:cs="Courier New"/>
          <w:color w:val="808080" w:themeColor="background1" w:themeShade="80"/>
          <w:sz w:val="18"/>
          <w:szCs w:val="18"/>
          <w:lang w:val="en-US"/>
        </w:rPr>
        <w:t>&gt;</w:t>
      </w:r>
    </w:p>
    <w:p w14:paraId="469B6DAD" w14:textId="77777777" w:rsidR="00566157" w:rsidRPr="007D38A6" w:rsidRDefault="00566157" w:rsidP="00F12C3A">
      <w:pPr>
        <w:pBdr>
          <w:top w:val="single" w:sz="4" w:space="1" w:color="auto"/>
          <w:left w:val="single" w:sz="4" w:space="1" w:color="auto"/>
          <w:bottom w:val="single" w:sz="4" w:space="1" w:color="auto"/>
          <w:right w:val="single" w:sz="4" w:space="1" w:color="auto"/>
        </w:pBdr>
        <w:shd w:val="clear" w:color="auto" w:fill="EDEDED" w:themeFill="accent3" w:themeFillTint="33"/>
        <w:autoSpaceDE w:val="0"/>
        <w:autoSpaceDN w:val="0"/>
        <w:adjustRightInd w:val="0"/>
        <w:spacing w:after="0" w:line="240" w:lineRule="auto"/>
        <w:rPr>
          <w:rFonts w:ascii="Courier New" w:hAnsi="Courier New" w:cs="Courier New"/>
          <w:b/>
          <w:bCs/>
          <w:color w:val="000000"/>
          <w:sz w:val="18"/>
          <w:szCs w:val="18"/>
          <w:lang w:val="en-US"/>
        </w:rPr>
      </w:pPr>
      <w:r w:rsidRPr="007D38A6">
        <w:rPr>
          <w:rFonts w:ascii="Courier New" w:hAnsi="Courier New" w:cs="Courier New"/>
          <w:b/>
          <w:bCs/>
          <w:color w:val="808080" w:themeColor="background1" w:themeShade="80"/>
          <w:sz w:val="18"/>
          <w:szCs w:val="18"/>
          <w:lang w:val="en-US"/>
        </w:rPr>
        <w:tab/>
      </w: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:service</w:t>
      </w:r>
      <w:proofErr w:type="spellEnd"/>
      <w:proofErr w:type="gramEnd"/>
      <w:r w:rsidRPr="007D38A6">
        <w:rPr>
          <w:rFonts w:ascii="Courier New" w:hAnsi="Courier New" w:cs="Courier New"/>
          <w:color w:val="808080" w:themeColor="background1" w:themeShade="80"/>
          <w:sz w:val="18"/>
          <w:szCs w:val="18"/>
          <w:lang w:val="en-US"/>
        </w:rPr>
        <w:t>&gt;</w:t>
      </w:r>
    </w:p>
    <w:p w14:paraId="2D53AC76" w14:textId="53CB52CC" w:rsidR="008E39CD" w:rsidRPr="00604575" w:rsidRDefault="00566157" w:rsidP="00F12C3A">
      <w:pPr>
        <w:pStyle w:val="NoSpacing"/>
        <w:pBdr>
          <w:top w:val="single" w:sz="4" w:space="1" w:color="auto"/>
          <w:left w:val="single" w:sz="4" w:space="1" w:color="auto"/>
          <w:bottom w:val="single" w:sz="4" w:space="1" w:color="auto"/>
          <w:right w:val="single" w:sz="4" w:space="1" w:color="auto"/>
        </w:pBdr>
        <w:shd w:val="clear" w:color="auto" w:fill="EDEDED" w:themeFill="accent3" w:themeFillTint="33"/>
        <w:rPr>
          <w:b/>
          <w:bCs/>
          <w:color w:val="808080" w:themeColor="background1" w:themeShade="80"/>
          <w:sz w:val="18"/>
          <w:szCs w:val="18"/>
          <w:lang w:val="en-US"/>
        </w:rPr>
      </w:pPr>
      <w:r w:rsidRPr="007D38A6">
        <w:rPr>
          <w:rFonts w:ascii="Courier New" w:hAnsi="Courier New" w:cs="Courier New"/>
          <w:color w:val="808080" w:themeColor="background1" w:themeShade="80"/>
          <w:sz w:val="18"/>
          <w:szCs w:val="18"/>
          <w:lang w:val="en-US"/>
        </w:rPr>
        <w:t>&lt;/</w:t>
      </w:r>
      <w:proofErr w:type="spellStart"/>
      <w:r w:rsidRPr="007D38A6">
        <w:rPr>
          <w:rFonts w:ascii="Courier New" w:hAnsi="Courier New" w:cs="Courier New"/>
          <w:color w:val="808080" w:themeColor="background1" w:themeShade="80"/>
          <w:sz w:val="18"/>
          <w:szCs w:val="18"/>
          <w:lang w:val="en-US"/>
        </w:rPr>
        <w:t>wsdl</w:t>
      </w:r>
      <w:proofErr w:type="gramStart"/>
      <w:r w:rsidRPr="007D38A6">
        <w:rPr>
          <w:rFonts w:ascii="Courier New" w:hAnsi="Courier New" w:cs="Courier New"/>
          <w:color w:val="808080" w:themeColor="background1" w:themeShade="80"/>
          <w:sz w:val="18"/>
          <w:szCs w:val="18"/>
          <w:lang w:val="en-US"/>
        </w:rPr>
        <w:t>:definitions</w:t>
      </w:r>
      <w:proofErr w:type="spellEnd"/>
      <w:proofErr w:type="gramEnd"/>
      <w:r w:rsidRPr="007D38A6">
        <w:rPr>
          <w:rFonts w:ascii="Courier New" w:hAnsi="Courier New" w:cs="Courier New"/>
          <w:color w:val="808080" w:themeColor="background1" w:themeShade="80"/>
          <w:sz w:val="18"/>
          <w:szCs w:val="18"/>
          <w:lang w:val="en-US"/>
        </w:rPr>
        <w:t>&gt;</w:t>
      </w:r>
    </w:p>
    <w:p w14:paraId="4FC1448F" w14:textId="34F699B4" w:rsidR="00C00905" w:rsidRPr="00E85BE4" w:rsidRDefault="008E39CD" w:rsidP="00ED3C64">
      <w:pPr>
        <w:pStyle w:val="Figure"/>
        <w:rPr>
          <w:lang w:val="en-US"/>
        </w:rPr>
      </w:pPr>
      <w:r>
        <w:rPr>
          <w:lang w:val="en-US"/>
        </w:rPr>
        <w:t>S124_NW_NM_Service.wsdl</w:t>
      </w:r>
      <w:r w:rsidR="00ED3C64">
        <w:rPr>
          <w:lang w:val="en-US"/>
        </w:rPr>
        <w:br/>
      </w:r>
    </w:p>
    <w:p w14:paraId="0C11E61B" w14:textId="0EC1E37B" w:rsidR="00CB1419" w:rsidRDefault="00CB1419" w:rsidP="00454D02">
      <w:pPr>
        <w:pStyle w:val="Anhang2"/>
      </w:pPr>
      <w:bookmarkStart w:id="476" w:name="_Toc492044639"/>
      <w:r>
        <w:t>Operations</w:t>
      </w:r>
      <w:bookmarkEnd w:id="476"/>
    </w:p>
    <w:p w14:paraId="38FDC8B3" w14:textId="344BF7AE" w:rsidR="00CB1419" w:rsidRPr="00F01F68" w:rsidRDefault="00CB1419" w:rsidP="00CB1419">
      <w:pPr>
        <w:rPr>
          <w:lang w:val="en-US"/>
        </w:rPr>
      </w:pPr>
      <w:r w:rsidRPr="00F01F68">
        <w:rPr>
          <w:lang w:val="en-US"/>
        </w:rPr>
        <w:t xml:space="preserve">Descriptions of the </w:t>
      </w:r>
      <w:proofErr w:type="spellStart"/>
      <w:r w:rsidRPr="00F01F68">
        <w:rPr>
          <w:lang w:val="en-US"/>
        </w:rPr>
        <w:t>StartSession</w:t>
      </w:r>
      <w:proofErr w:type="spellEnd"/>
      <w:r w:rsidRPr="00F01F68">
        <w:rPr>
          <w:lang w:val="en-US"/>
        </w:rPr>
        <w:t xml:space="preserve">, </w:t>
      </w:r>
      <w:proofErr w:type="spellStart"/>
      <w:r w:rsidRPr="00F01F68">
        <w:rPr>
          <w:lang w:val="en-US"/>
        </w:rPr>
        <w:t>EndSession</w:t>
      </w:r>
      <w:proofErr w:type="spellEnd"/>
      <w:r w:rsidRPr="00F01F68">
        <w:rPr>
          <w:lang w:val="en-US"/>
        </w:rPr>
        <w:t xml:space="preserve">, </w:t>
      </w:r>
      <w:proofErr w:type="spellStart"/>
      <w:r w:rsidRPr="00F01F68">
        <w:rPr>
          <w:lang w:val="en-US"/>
        </w:rPr>
        <w:t>KeepAlive</w:t>
      </w:r>
      <w:proofErr w:type="spellEnd"/>
      <w:r w:rsidRPr="00F01F68">
        <w:rPr>
          <w:lang w:val="en-US"/>
        </w:rPr>
        <w:t xml:space="preserve"> and </w:t>
      </w:r>
      <w:proofErr w:type="spellStart"/>
      <w:r w:rsidRPr="00F01F68">
        <w:rPr>
          <w:lang w:val="en-US"/>
        </w:rPr>
        <w:t>GetMetaData</w:t>
      </w:r>
      <w:proofErr w:type="spellEnd"/>
      <w:r w:rsidRPr="00F01F68">
        <w:rPr>
          <w:lang w:val="en-US"/>
        </w:rPr>
        <w:t xml:space="preserve"> Operations can be found in </w:t>
      </w:r>
      <w:r>
        <w:fldChar w:fldCharType="begin"/>
      </w:r>
      <w:r w:rsidRPr="00F01F68">
        <w:rPr>
          <w:lang w:val="en-US"/>
        </w:rPr>
        <w:instrText xml:space="preserve"> REF _Ref491876611 \r \h  \* MERGEFORMAT </w:instrText>
      </w:r>
      <w:r>
        <w:fldChar w:fldCharType="separate"/>
      </w:r>
      <w:r w:rsidR="00055AE0">
        <w:rPr>
          <w:lang w:val="en-US"/>
        </w:rPr>
        <w:t>7.2.1.1</w:t>
      </w:r>
      <w:r>
        <w:fldChar w:fldCharType="end"/>
      </w:r>
      <w:r w:rsidRPr="00F01F68">
        <w:rPr>
          <w:lang w:val="en-US"/>
        </w:rPr>
        <w:t xml:space="preserve"> and should therefore not be explained here.</w:t>
      </w:r>
    </w:p>
    <w:p w14:paraId="34E91423" w14:textId="17FC5549" w:rsidR="00CB1419" w:rsidRPr="00F74D61" w:rsidRDefault="00CC17BA" w:rsidP="00055AE0">
      <w:pPr>
        <w:spacing w:after="0"/>
        <w:rPr>
          <w:b/>
          <w:lang w:val="en-US"/>
        </w:rPr>
      </w:pPr>
      <w:proofErr w:type="spellStart"/>
      <w:r w:rsidRPr="00F74D61">
        <w:rPr>
          <w:b/>
          <w:lang w:val="en-US"/>
        </w:rPr>
        <w:t>Get</w:t>
      </w:r>
      <w:r w:rsidR="00CB1419" w:rsidRPr="00F74D61">
        <w:rPr>
          <w:b/>
          <w:lang w:val="en-US"/>
        </w:rPr>
        <w:t>_NW_NM_Service</w:t>
      </w:r>
      <w:proofErr w:type="spellEnd"/>
    </w:p>
    <w:p w14:paraId="6CB65D13" w14:textId="329509C1" w:rsidR="00CB1419" w:rsidRPr="00F74D61" w:rsidRDefault="00CB1419" w:rsidP="00055AE0">
      <w:pPr>
        <w:spacing w:after="0" w:line="240" w:lineRule="auto"/>
        <w:rPr>
          <w:rStyle w:val="SubtleReference"/>
          <w:lang w:val="en-US"/>
        </w:rPr>
      </w:pPr>
      <w:proofErr w:type="spellStart"/>
      <w:r w:rsidRPr="00F74D61">
        <w:rPr>
          <w:rStyle w:val="SubtleReference"/>
          <w:lang w:val="en-US"/>
        </w:rPr>
        <w:t>operationType</w:t>
      </w:r>
      <w:proofErr w:type="spellEnd"/>
      <w:r w:rsidRPr="00F74D61">
        <w:rPr>
          <w:rStyle w:val="SubtleReference"/>
          <w:lang w:val="en-US"/>
        </w:rPr>
        <w:t xml:space="preserve">: SYNCHRONOUS </w:t>
      </w:r>
    </w:p>
    <w:p w14:paraId="2B1DA45B" w14:textId="77777777" w:rsidR="00CB1419" w:rsidRPr="00055AE0" w:rsidRDefault="00CB1419" w:rsidP="00055AE0">
      <w:pPr>
        <w:spacing w:after="0" w:line="240" w:lineRule="auto"/>
        <w:rPr>
          <w:rStyle w:val="SubtleReference"/>
        </w:rPr>
      </w:pPr>
      <w:r w:rsidRPr="00055AE0">
        <w:rPr>
          <w:rStyle w:val="SubtleReference"/>
        </w:rPr>
        <w:t>operationOwner: SERVICE_PROVIDER</w:t>
      </w:r>
    </w:p>
    <w:tbl>
      <w:tblPr>
        <w:tblStyle w:val="TableGrid"/>
        <w:tblW w:w="0" w:type="auto"/>
        <w:tblLayout w:type="fixed"/>
        <w:tblLook w:val="04A0" w:firstRow="1" w:lastRow="0" w:firstColumn="1" w:lastColumn="0" w:noHBand="0" w:noVBand="1"/>
      </w:tblPr>
      <w:tblGrid>
        <w:gridCol w:w="1129"/>
        <w:gridCol w:w="1701"/>
        <w:gridCol w:w="3544"/>
        <w:gridCol w:w="567"/>
        <w:gridCol w:w="992"/>
        <w:gridCol w:w="1129"/>
      </w:tblGrid>
      <w:tr w:rsidR="00CB1419" w:rsidRPr="00487A6F" w14:paraId="331C22AC" w14:textId="77777777" w:rsidTr="00454D02">
        <w:tc>
          <w:tcPr>
            <w:tcW w:w="1129" w:type="dxa"/>
          </w:tcPr>
          <w:p w14:paraId="2B36F3AD" w14:textId="77777777" w:rsidR="00CB1419" w:rsidRPr="00C41E00" w:rsidRDefault="00CB1419" w:rsidP="00454D02">
            <w:pPr>
              <w:rPr>
                <w:b/>
                <w:lang w:val="en-US"/>
              </w:rPr>
            </w:pPr>
            <w:r w:rsidRPr="00C41E00">
              <w:rPr>
                <w:b/>
                <w:lang w:val="en-US"/>
              </w:rPr>
              <w:t>Role Name</w:t>
            </w:r>
          </w:p>
        </w:tc>
        <w:tc>
          <w:tcPr>
            <w:tcW w:w="1701" w:type="dxa"/>
          </w:tcPr>
          <w:p w14:paraId="762F0BA9" w14:textId="77777777" w:rsidR="00CB1419" w:rsidRPr="00C41E00" w:rsidRDefault="00CB1419" w:rsidP="00454D02">
            <w:pPr>
              <w:rPr>
                <w:b/>
                <w:lang w:val="en-US"/>
              </w:rPr>
            </w:pPr>
            <w:r w:rsidRPr="00C41E00">
              <w:rPr>
                <w:b/>
                <w:lang w:val="en-US"/>
              </w:rPr>
              <w:t>Name</w:t>
            </w:r>
          </w:p>
        </w:tc>
        <w:tc>
          <w:tcPr>
            <w:tcW w:w="3544" w:type="dxa"/>
          </w:tcPr>
          <w:p w14:paraId="05DF4E1B" w14:textId="77777777" w:rsidR="00CB1419" w:rsidRPr="00C41E00" w:rsidRDefault="00CB1419" w:rsidP="00454D02">
            <w:pPr>
              <w:rPr>
                <w:b/>
                <w:lang w:val="en-US"/>
              </w:rPr>
            </w:pPr>
            <w:r w:rsidRPr="00C41E00">
              <w:rPr>
                <w:b/>
                <w:lang w:val="en-US"/>
              </w:rPr>
              <w:t>Description</w:t>
            </w:r>
          </w:p>
        </w:tc>
        <w:tc>
          <w:tcPr>
            <w:tcW w:w="567" w:type="dxa"/>
          </w:tcPr>
          <w:p w14:paraId="62C41116" w14:textId="77777777" w:rsidR="00CB1419" w:rsidRPr="00C41E00" w:rsidRDefault="00CB1419" w:rsidP="00454D02">
            <w:pPr>
              <w:rPr>
                <w:b/>
                <w:lang w:val="en-US"/>
              </w:rPr>
            </w:pPr>
            <w:proofErr w:type="spellStart"/>
            <w:r w:rsidRPr="00C41E00">
              <w:rPr>
                <w:b/>
                <w:lang w:val="en-US"/>
              </w:rPr>
              <w:t>Mult</w:t>
            </w:r>
            <w:proofErr w:type="spellEnd"/>
          </w:p>
        </w:tc>
        <w:tc>
          <w:tcPr>
            <w:tcW w:w="992" w:type="dxa"/>
          </w:tcPr>
          <w:p w14:paraId="16D06A70" w14:textId="77777777" w:rsidR="00CB1419" w:rsidRPr="00C41E00" w:rsidRDefault="00CB1419" w:rsidP="00454D02">
            <w:pPr>
              <w:rPr>
                <w:b/>
                <w:lang w:val="en-US"/>
              </w:rPr>
            </w:pPr>
            <w:r w:rsidRPr="00C41E00">
              <w:rPr>
                <w:b/>
                <w:lang w:val="en-US"/>
              </w:rPr>
              <w:t>Type</w:t>
            </w:r>
          </w:p>
        </w:tc>
        <w:tc>
          <w:tcPr>
            <w:tcW w:w="1129" w:type="dxa"/>
          </w:tcPr>
          <w:p w14:paraId="548FFE50" w14:textId="77777777" w:rsidR="00CB1419" w:rsidRPr="00C41E00" w:rsidRDefault="00CB1419" w:rsidP="00454D02">
            <w:pPr>
              <w:rPr>
                <w:b/>
                <w:lang w:val="en-US"/>
              </w:rPr>
            </w:pPr>
            <w:r w:rsidRPr="00C41E00">
              <w:rPr>
                <w:b/>
                <w:lang w:val="en-US"/>
              </w:rPr>
              <w:t>Direction</w:t>
            </w:r>
          </w:p>
        </w:tc>
      </w:tr>
      <w:tr w:rsidR="00CB1419" w:rsidRPr="00341831" w14:paraId="2FF39287" w14:textId="77777777" w:rsidTr="00454D02">
        <w:tc>
          <w:tcPr>
            <w:tcW w:w="1129" w:type="dxa"/>
          </w:tcPr>
          <w:p w14:paraId="596AF1A1" w14:textId="77777777" w:rsidR="00CB1419" w:rsidRPr="00341831" w:rsidRDefault="00CB1419" w:rsidP="00454D02">
            <w:pPr>
              <w:rPr>
                <w:sz w:val="18"/>
                <w:szCs w:val="18"/>
                <w:lang w:val="en-US"/>
              </w:rPr>
            </w:pPr>
            <w:r w:rsidRPr="00341831">
              <w:rPr>
                <w:sz w:val="18"/>
                <w:szCs w:val="18"/>
                <w:lang w:val="en-US"/>
              </w:rPr>
              <w:t>Operation</w:t>
            </w:r>
          </w:p>
        </w:tc>
        <w:tc>
          <w:tcPr>
            <w:tcW w:w="1701" w:type="dxa"/>
          </w:tcPr>
          <w:p w14:paraId="76C4A2D3" w14:textId="3EF842A3" w:rsidR="00CB1419" w:rsidRPr="0012116C" w:rsidRDefault="00243FB9" w:rsidP="00454D02">
            <w:pPr>
              <w:rPr>
                <w:sz w:val="18"/>
                <w:szCs w:val="18"/>
                <w:lang w:val="en-US"/>
              </w:rPr>
            </w:pPr>
            <w:r>
              <w:rPr>
                <w:sz w:val="18"/>
                <w:szCs w:val="18"/>
              </w:rPr>
              <w:t>Get_NW_NM_Messages</w:t>
            </w:r>
          </w:p>
        </w:tc>
        <w:tc>
          <w:tcPr>
            <w:tcW w:w="3544" w:type="dxa"/>
          </w:tcPr>
          <w:p w14:paraId="70A763B9" w14:textId="77F1C5F2" w:rsidR="00CB1419" w:rsidRPr="0012116C" w:rsidRDefault="00243FB9" w:rsidP="00454D02">
            <w:pPr>
              <w:rPr>
                <w:sz w:val="18"/>
                <w:szCs w:val="18"/>
                <w:lang w:val="en-US"/>
              </w:rPr>
            </w:pPr>
            <w:r>
              <w:rPr>
                <w:sz w:val="18"/>
                <w:szCs w:val="18"/>
                <w:lang w:val="en-US"/>
              </w:rPr>
              <w:t>Provides NW and NM messages for a specific area</w:t>
            </w:r>
          </w:p>
        </w:tc>
        <w:tc>
          <w:tcPr>
            <w:tcW w:w="567" w:type="dxa"/>
          </w:tcPr>
          <w:p w14:paraId="60A99FC6" w14:textId="77777777" w:rsidR="00CB1419" w:rsidRPr="00341831" w:rsidRDefault="00CB1419" w:rsidP="00454D02">
            <w:pPr>
              <w:rPr>
                <w:sz w:val="18"/>
                <w:szCs w:val="18"/>
                <w:lang w:val="en-US"/>
              </w:rPr>
            </w:pPr>
            <w:r w:rsidRPr="00341831">
              <w:rPr>
                <w:sz w:val="18"/>
                <w:szCs w:val="18"/>
                <w:lang w:val="en-US"/>
              </w:rPr>
              <w:t>-</w:t>
            </w:r>
          </w:p>
        </w:tc>
        <w:tc>
          <w:tcPr>
            <w:tcW w:w="992" w:type="dxa"/>
          </w:tcPr>
          <w:p w14:paraId="66635A9A" w14:textId="77777777" w:rsidR="00CB1419" w:rsidRPr="00341831" w:rsidRDefault="00CB1419" w:rsidP="00454D02">
            <w:pPr>
              <w:rPr>
                <w:sz w:val="18"/>
                <w:szCs w:val="18"/>
                <w:lang w:val="en-US"/>
              </w:rPr>
            </w:pPr>
            <w:r w:rsidRPr="00341831">
              <w:rPr>
                <w:sz w:val="18"/>
                <w:szCs w:val="18"/>
                <w:lang w:val="en-US"/>
              </w:rPr>
              <w:t>-</w:t>
            </w:r>
          </w:p>
        </w:tc>
        <w:tc>
          <w:tcPr>
            <w:tcW w:w="1129" w:type="dxa"/>
          </w:tcPr>
          <w:p w14:paraId="0C97A076" w14:textId="77777777" w:rsidR="00CB1419" w:rsidRPr="00341831" w:rsidRDefault="00CB1419" w:rsidP="00454D02">
            <w:pPr>
              <w:rPr>
                <w:sz w:val="18"/>
                <w:szCs w:val="18"/>
                <w:lang w:val="en-US"/>
              </w:rPr>
            </w:pPr>
            <w:r w:rsidRPr="00341831">
              <w:rPr>
                <w:sz w:val="18"/>
                <w:szCs w:val="18"/>
                <w:lang w:val="en-US"/>
              </w:rPr>
              <w:t>-</w:t>
            </w:r>
          </w:p>
        </w:tc>
      </w:tr>
      <w:tr w:rsidR="00CB1419" w:rsidRPr="00341831" w14:paraId="075CEE05" w14:textId="77777777" w:rsidTr="00454D02">
        <w:tc>
          <w:tcPr>
            <w:tcW w:w="1129" w:type="dxa"/>
          </w:tcPr>
          <w:p w14:paraId="2E491FB5" w14:textId="77777777" w:rsidR="00CB1419" w:rsidRPr="00341831" w:rsidRDefault="00CB1419" w:rsidP="00454D02">
            <w:pPr>
              <w:rPr>
                <w:sz w:val="18"/>
                <w:szCs w:val="18"/>
                <w:lang w:val="en-US"/>
              </w:rPr>
            </w:pPr>
            <w:r w:rsidRPr="00341831">
              <w:rPr>
                <w:sz w:val="18"/>
                <w:szCs w:val="18"/>
                <w:lang w:val="en-US"/>
              </w:rPr>
              <w:t>Parameter</w:t>
            </w:r>
          </w:p>
        </w:tc>
        <w:tc>
          <w:tcPr>
            <w:tcW w:w="1701" w:type="dxa"/>
          </w:tcPr>
          <w:p w14:paraId="4652345A" w14:textId="77777777" w:rsidR="00CB1419" w:rsidRPr="00341831" w:rsidRDefault="00CB1419" w:rsidP="00454D02">
            <w:pPr>
              <w:rPr>
                <w:sz w:val="18"/>
                <w:szCs w:val="18"/>
                <w:lang w:val="en-US"/>
              </w:rPr>
            </w:pPr>
            <w:proofErr w:type="spellStart"/>
            <w:r w:rsidRPr="00341831">
              <w:rPr>
                <w:sz w:val="18"/>
                <w:szCs w:val="18"/>
                <w:lang w:val="en-US"/>
              </w:rPr>
              <w:t>sessionID</w:t>
            </w:r>
            <w:proofErr w:type="spellEnd"/>
          </w:p>
        </w:tc>
        <w:tc>
          <w:tcPr>
            <w:tcW w:w="3544" w:type="dxa"/>
          </w:tcPr>
          <w:p w14:paraId="5AAF331D" w14:textId="77777777" w:rsidR="00CB1419" w:rsidRPr="00341831" w:rsidRDefault="00CB1419" w:rsidP="00454D02">
            <w:pPr>
              <w:rPr>
                <w:sz w:val="18"/>
                <w:szCs w:val="18"/>
                <w:lang w:val="en-US"/>
              </w:rPr>
            </w:pPr>
            <w:r>
              <w:rPr>
                <w:sz w:val="18"/>
                <w:szCs w:val="18"/>
                <w:lang w:val="en-US"/>
              </w:rPr>
              <w:t>To identify the active session</w:t>
            </w:r>
          </w:p>
        </w:tc>
        <w:tc>
          <w:tcPr>
            <w:tcW w:w="567" w:type="dxa"/>
          </w:tcPr>
          <w:p w14:paraId="0E48D83F" w14:textId="77777777" w:rsidR="00CB1419" w:rsidRPr="00341831" w:rsidRDefault="00CB1419" w:rsidP="00454D02">
            <w:pPr>
              <w:rPr>
                <w:sz w:val="18"/>
                <w:szCs w:val="18"/>
                <w:lang w:val="en-US"/>
              </w:rPr>
            </w:pPr>
            <w:r w:rsidRPr="00341831">
              <w:rPr>
                <w:sz w:val="18"/>
                <w:szCs w:val="18"/>
                <w:lang w:val="en-US"/>
              </w:rPr>
              <w:t>1</w:t>
            </w:r>
          </w:p>
        </w:tc>
        <w:tc>
          <w:tcPr>
            <w:tcW w:w="992" w:type="dxa"/>
          </w:tcPr>
          <w:p w14:paraId="1B9CB444" w14:textId="77777777" w:rsidR="00CB1419" w:rsidRPr="00341831" w:rsidRDefault="00CB1419" w:rsidP="00454D02">
            <w:pPr>
              <w:rPr>
                <w:sz w:val="18"/>
                <w:szCs w:val="18"/>
                <w:lang w:val="en-US"/>
              </w:rPr>
            </w:pPr>
            <w:proofErr w:type="spellStart"/>
            <w:r w:rsidRPr="00341831">
              <w:rPr>
                <w:sz w:val="18"/>
                <w:szCs w:val="18"/>
                <w:lang w:val="en-US"/>
              </w:rPr>
              <w:t>CharacterString</w:t>
            </w:r>
            <w:proofErr w:type="spellEnd"/>
          </w:p>
        </w:tc>
        <w:tc>
          <w:tcPr>
            <w:tcW w:w="1129" w:type="dxa"/>
          </w:tcPr>
          <w:p w14:paraId="65BC6433" w14:textId="77777777" w:rsidR="00CB1419" w:rsidRPr="00341831" w:rsidRDefault="00CB1419" w:rsidP="00454D02">
            <w:pPr>
              <w:rPr>
                <w:sz w:val="18"/>
                <w:szCs w:val="18"/>
                <w:lang w:val="en-US"/>
              </w:rPr>
            </w:pPr>
            <w:r>
              <w:rPr>
                <w:sz w:val="18"/>
                <w:szCs w:val="18"/>
                <w:lang w:val="en-US"/>
              </w:rPr>
              <w:t>in</w:t>
            </w:r>
          </w:p>
        </w:tc>
      </w:tr>
      <w:tr w:rsidR="00CB1419" w:rsidRPr="00341831" w14:paraId="0810B1BF" w14:textId="77777777" w:rsidTr="00454D02">
        <w:tc>
          <w:tcPr>
            <w:tcW w:w="1129" w:type="dxa"/>
          </w:tcPr>
          <w:p w14:paraId="1323E21A" w14:textId="77777777" w:rsidR="00CB1419" w:rsidRPr="00341831" w:rsidRDefault="00CB1419" w:rsidP="00454D02">
            <w:pPr>
              <w:rPr>
                <w:sz w:val="18"/>
                <w:szCs w:val="18"/>
                <w:lang w:val="en-US"/>
              </w:rPr>
            </w:pPr>
            <w:r w:rsidRPr="00341831">
              <w:rPr>
                <w:sz w:val="18"/>
                <w:szCs w:val="18"/>
                <w:lang w:val="en-US"/>
              </w:rPr>
              <w:t>Parameter</w:t>
            </w:r>
          </w:p>
        </w:tc>
        <w:tc>
          <w:tcPr>
            <w:tcW w:w="1701" w:type="dxa"/>
          </w:tcPr>
          <w:p w14:paraId="62A5C055" w14:textId="77777777" w:rsidR="00CB1419" w:rsidRPr="00341831" w:rsidRDefault="00CB1419" w:rsidP="00454D02">
            <w:pPr>
              <w:rPr>
                <w:sz w:val="18"/>
                <w:szCs w:val="18"/>
                <w:lang w:val="en-US"/>
              </w:rPr>
            </w:pPr>
            <w:proofErr w:type="spellStart"/>
            <w:r>
              <w:rPr>
                <w:sz w:val="18"/>
                <w:szCs w:val="18"/>
                <w:lang w:val="en-US"/>
              </w:rPr>
              <w:t>areaDataSet</w:t>
            </w:r>
            <w:proofErr w:type="spellEnd"/>
          </w:p>
        </w:tc>
        <w:tc>
          <w:tcPr>
            <w:tcW w:w="3544" w:type="dxa"/>
          </w:tcPr>
          <w:p w14:paraId="0BD06243" w14:textId="1143C157" w:rsidR="00CB1419" w:rsidRPr="00341831" w:rsidRDefault="00CB1419">
            <w:pPr>
              <w:rPr>
                <w:sz w:val="18"/>
                <w:szCs w:val="18"/>
                <w:lang w:val="en-US"/>
              </w:rPr>
            </w:pPr>
            <w:r>
              <w:rPr>
                <w:sz w:val="18"/>
                <w:szCs w:val="18"/>
                <w:lang w:val="en-US"/>
              </w:rPr>
              <w:t>The area definition</w:t>
            </w:r>
          </w:p>
        </w:tc>
        <w:tc>
          <w:tcPr>
            <w:tcW w:w="567" w:type="dxa"/>
          </w:tcPr>
          <w:p w14:paraId="54564E99" w14:textId="77777777" w:rsidR="00CB1419" w:rsidRPr="00341831" w:rsidRDefault="00CB1419" w:rsidP="00454D02">
            <w:pPr>
              <w:rPr>
                <w:sz w:val="18"/>
                <w:szCs w:val="18"/>
                <w:lang w:val="en-US"/>
              </w:rPr>
            </w:pPr>
            <w:r w:rsidRPr="00341831">
              <w:rPr>
                <w:sz w:val="18"/>
                <w:szCs w:val="18"/>
                <w:lang w:val="en-US"/>
              </w:rPr>
              <w:t>0..1</w:t>
            </w:r>
          </w:p>
        </w:tc>
        <w:tc>
          <w:tcPr>
            <w:tcW w:w="992" w:type="dxa"/>
          </w:tcPr>
          <w:p w14:paraId="0E122E82" w14:textId="6F5CD3C9" w:rsidR="00CB1419" w:rsidRPr="00341831" w:rsidRDefault="00243FB9" w:rsidP="00454D02">
            <w:pPr>
              <w:rPr>
                <w:sz w:val="18"/>
                <w:szCs w:val="18"/>
                <w:lang w:val="en-US"/>
              </w:rPr>
            </w:pPr>
            <w:r>
              <w:rPr>
                <w:sz w:val="18"/>
                <w:szCs w:val="18"/>
                <w:lang w:val="en-US"/>
              </w:rPr>
              <w:t>S124_Geometry</w:t>
            </w:r>
          </w:p>
        </w:tc>
        <w:tc>
          <w:tcPr>
            <w:tcW w:w="1129" w:type="dxa"/>
          </w:tcPr>
          <w:p w14:paraId="6A8EEC6B" w14:textId="77777777" w:rsidR="00CB1419" w:rsidRPr="00341831" w:rsidRDefault="00CB1419" w:rsidP="00454D02">
            <w:pPr>
              <w:rPr>
                <w:sz w:val="18"/>
                <w:szCs w:val="18"/>
                <w:lang w:val="en-US"/>
              </w:rPr>
            </w:pPr>
            <w:r>
              <w:rPr>
                <w:sz w:val="18"/>
                <w:szCs w:val="18"/>
                <w:lang w:val="en-US"/>
              </w:rPr>
              <w:t>in</w:t>
            </w:r>
          </w:p>
        </w:tc>
      </w:tr>
      <w:tr w:rsidR="00CB1419" w:rsidRPr="00341831" w14:paraId="1ED4EEE2" w14:textId="77777777" w:rsidTr="00454D02">
        <w:tc>
          <w:tcPr>
            <w:tcW w:w="1129" w:type="dxa"/>
          </w:tcPr>
          <w:p w14:paraId="037F9CF2" w14:textId="77777777" w:rsidR="00CB1419" w:rsidRPr="00341831" w:rsidRDefault="00CB1419" w:rsidP="00454D02">
            <w:pPr>
              <w:rPr>
                <w:sz w:val="18"/>
                <w:szCs w:val="18"/>
                <w:lang w:val="en-US"/>
              </w:rPr>
            </w:pPr>
            <w:r>
              <w:rPr>
                <w:sz w:val="18"/>
                <w:szCs w:val="18"/>
                <w:lang w:val="en-US"/>
              </w:rPr>
              <w:t>Parameter</w:t>
            </w:r>
          </w:p>
        </w:tc>
        <w:tc>
          <w:tcPr>
            <w:tcW w:w="1701" w:type="dxa"/>
          </w:tcPr>
          <w:p w14:paraId="51B49800" w14:textId="5735B42A" w:rsidR="00CB1419" w:rsidRPr="0012116C" w:rsidRDefault="00243FB9">
            <w:pPr>
              <w:rPr>
                <w:sz w:val="18"/>
                <w:szCs w:val="18"/>
                <w:lang w:val="en-US"/>
              </w:rPr>
            </w:pPr>
            <w:proofErr w:type="spellStart"/>
            <w:r>
              <w:rPr>
                <w:sz w:val="18"/>
                <w:szCs w:val="18"/>
                <w:lang w:val="en-US"/>
              </w:rPr>
              <w:t>nw_nm_messages</w:t>
            </w:r>
            <w:proofErr w:type="spellEnd"/>
          </w:p>
        </w:tc>
        <w:tc>
          <w:tcPr>
            <w:tcW w:w="3544" w:type="dxa"/>
          </w:tcPr>
          <w:p w14:paraId="183818A9" w14:textId="424D89B2" w:rsidR="00CB1419" w:rsidRPr="0012116C" w:rsidRDefault="00243FB9" w:rsidP="00454D02">
            <w:pPr>
              <w:rPr>
                <w:sz w:val="18"/>
                <w:szCs w:val="18"/>
                <w:lang w:val="en-US"/>
              </w:rPr>
            </w:pPr>
            <w:r w:rsidRPr="00243FB9">
              <w:rPr>
                <w:sz w:val="18"/>
                <w:szCs w:val="18"/>
                <w:lang w:val="en-US"/>
              </w:rPr>
              <w:t>The messages returned for the area</w:t>
            </w:r>
          </w:p>
        </w:tc>
        <w:tc>
          <w:tcPr>
            <w:tcW w:w="567" w:type="dxa"/>
          </w:tcPr>
          <w:p w14:paraId="3B16CB02" w14:textId="77777777" w:rsidR="00CB1419" w:rsidRPr="00341831" w:rsidRDefault="00CB1419" w:rsidP="00454D02">
            <w:pPr>
              <w:rPr>
                <w:sz w:val="18"/>
                <w:szCs w:val="18"/>
                <w:lang w:val="en-US"/>
              </w:rPr>
            </w:pPr>
            <w:r>
              <w:rPr>
                <w:sz w:val="18"/>
                <w:szCs w:val="18"/>
                <w:lang w:val="en-US"/>
              </w:rPr>
              <w:t>1</w:t>
            </w:r>
          </w:p>
        </w:tc>
        <w:tc>
          <w:tcPr>
            <w:tcW w:w="992" w:type="dxa"/>
          </w:tcPr>
          <w:p w14:paraId="7476EDBB" w14:textId="33A854B8" w:rsidR="00CB1419" w:rsidRDefault="00243FB9" w:rsidP="00454D02">
            <w:pPr>
              <w:rPr>
                <w:sz w:val="18"/>
                <w:szCs w:val="18"/>
                <w:lang w:val="en-US"/>
              </w:rPr>
            </w:pPr>
            <w:r>
              <w:rPr>
                <w:sz w:val="18"/>
                <w:szCs w:val="18"/>
                <w:lang w:val="en-US"/>
              </w:rPr>
              <w:t>Dataset</w:t>
            </w:r>
          </w:p>
        </w:tc>
        <w:tc>
          <w:tcPr>
            <w:tcW w:w="1129" w:type="dxa"/>
          </w:tcPr>
          <w:p w14:paraId="118B0F41" w14:textId="77777777" w:rsidR="00CB1419" w:rsidRPr="00341831" w:rsidRDefault="00CB1419" w:rsidP="00454D02">
            <w:pPr>
              <w:rPr>
                <w:sz w:val="18"/>
                <w:szCs w:val="18"/>
                <w:lang w:val="en-US"/>
              </w:rPr>
            </w:pPr>
            <w:r>
              <w:rPr>
                <w:sz w:val="18"/>
                <w:szCs w:val="18"/>
                <w:lang w:val="en-US"/>
              </w:rPr>
              <w:t>return</w:t>
            </w:r>
          </w:p>
        </w:tc>
      </w:tr>
    </w:tbl>
    <w:p w14:paraId="174B53D0" w14:textId="3FDB0D88" w:rsidR="00A30328" w:rsidRPr="004A4E86" w:rsidRDefault="00A30328" w:rsidP="00A30328"/>
    <w:sectPr w:rsidR="00A30328" w:rsidRPr="004A4E86" w:rsidSect="00E85BE4">
      <w:headerReference w:type="even" r:id="rId18"/>
      <w:headerReference w:type="default" r:id="rId19"/>
      <w:footerReference w:type="even" r:id="rId20"/>
      <w:footerReference w:type="default" r:id="rId21"/>
      <w:headerReference w:type="first" r:id="rId22"/>
      <w:footerReference w:type="first" r:id="rId23"/>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16E86" w14:textId="77777777" w:rsidR="00342950" w:rsidRDefault="00342950" w:rsidP="00A82F60">
      <w:pPr>
        <w:spacing w:after="0" w:line="240" w:lineRule="auto"/>
      </w:pPr>
      <w:r>
        <w:separator/>
      </w:r>
    </w:p>
  </w:endnote>
  <w:endnote w:type="continuationSeparator" w:id="0">
    <w:p w14:paraId="03F59D31" w14:textId="77777777" w:rsidR="00342950" w:rsidRDefault="00342950" w:rsidP="00A82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1F652" w14:textId="77777777" w:rsidR="00DF7E2D" w:rsidRDefault="00DF7E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FC7CB" w14:textId="6CDC9D0D" w:rsidR="00537E84" w:rsidRPr="00E85BE4" w:rsidRDefault="00537E84">
    <w:pPr>
      <w:pStyle w:val="Footer"/>
      <w:rPr>
        <w:lang w:val="en-US"/>
      </w:rPr>
    </w:pPr>
    <w:r w:rsidRPr="00E85BE4">
      <w:rPr>
        <w:lang w:val="en-US"/>
      </w:rPr>
      <w:t>Part X – Session Oriented Communication and Streaming</w:t>
    </w:r>
    <w:r>
      <w:rPr>
        <w:lang w:val="en-US"/>
      </w:rPr>
      <w:tab/>
      <w:t xml:space="preserve">Page </w:t>
    </w:r>
    <w:r w:rsidRPr="006008FA">
      <w:rPr>
        <w:lang w:val="en-US"/>
      </w:rPr>
      <w:fldChar w:fldCharType="begin"/>
    </w:r>
    <w:r w:rsidRPr="006008FA">
      <w:rPr>
        <w:lang w:val="en-US"/>
      </w:rPr>
      <w:instrText>PAGE   \* MERGEFORMAT</w:instrText>
    </w:r>
    <w:r w:rsidRPr="006008FA">
      <w:rPr>
        <w:lang w:val="en-US"/>
      </w:rPr>
      <w:fldChar w:fldCharType="separate"/>
    </w:r>
    <w:r w:rsidR="00DF7E2D">
      <w:rPr>
        <w:noProof/>
        <w:lang w:val="en-US"/>
      </w:rPr>
      <w:t>19</w:t>
    </w:r>
    <w:r w:rsidRPr="006008FA">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4958" w14:textId="77777777" w:rsidR="00DF7E2D" w:rsidRDefault="00DF7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AB278" w14:textId="77777777" w:rsidR="00342950" w:rsidRDefault="00342950" w:rsidP="00A82F60">
      <w:pPr>
        <w:spacing w:after="0" w:line="240" w:lineRule="auto"/>
      </w:pPr>
      <w:r>
        <w:separator/>
      </w:r>
    </w:p>
  </w:footnote>
  <w:footnote w:type="continuationSeparator" w:id="0">
    <w:p w14:paraId="6B46143D" w14:textId="77777777" w:rsidR="00342950" w:rsidRDefault="00342950" w:rsidP="00A82F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42E7" w14:textId="77777777" w:rsidR="00DF7E2D" w:rsidRDefault="00DF7E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4B792" w14:textId="09A18748" w:rsidR="00DF7E2D" w:rsidRDefault="00DF7E2D" w:rsidP="00DF7E2D">
    <w:pPr>
      <w:pStyle w:val="Header"/>
      <w:jc w:val="right"/>
    </w:pPr>
    <w:sdt>
      <w:sdtPr>
        <w:id w:val="698281796"/>
        <w:docPartObj>
          <w:docPartGallery w:val="Watermarks"/>
          <w:docPartUnique/>
        </w:docPartObj>
      </w:sdtPr>
      <w:sdtContent>
        <w:r>
          <w:rPr>
            <w:noProof/>
            <w:lang w:val="en-US"/>
          </w:rPr>
          <w:pict w14:anchorId="64A3BE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855830"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sdtContent>
    </w:sdt>
    <w:r>
      <w:t>ENAV21-9.8.1</w:t>
    </w:r>
  </w:p>
  <w:p w14:paraId="19B9AD12" w14:textId="2A3535FB" w:rsidR="00537E84" w:rsidRPr="006C291B" w:rsidRDefault="00537E84" w:rsidP="00E85B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47C47" w14:textId="77777777" w:rsidR="00DF7E2D" w:rsidRDefault="00DF7E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95B7A"/>
    <w:multiLevelType w:val="multilevel"/>
    <w:tmpl w:val="076042EE"/>
    <w:lvl w:ilvl="0">
      <w:start w:val="1"/>
      <w:numFmt w:val="upperLetter"/>
      <w:lvlText w:val="Appendix %1"/>
      <w:lvlJc w:val="left"/>
      <w:pPr>
        <w:ind w:left="432" w:hanging="432"/>
      </w:pPr>
      <w:rPr>
        <w:rFonts w:hint="default"/>
      </w:rPr>
    </w:lvl>
    <w:lvl w:ilvl="1">
      <w:start w:val="1"/>
      <w:numFmt w:val="decimal"/>
      <w:lvlText w:val="Appendix %1.%2"/>
      <w:lvlJc w:val="left"/>
      <w:pPr>
        <w:ind w:left="576" w:hanging="576"/>
      </w:pPr>
      <w:rPr>
        <w:rFonts w:hint="default"/>
      </w:rPr>
    </w:lvl>
    <w:lvl w:ilvl="2">
      <w:start w:val="1"/>
      <w:numFmt w:val="decimal"/>
      <w:lvlText w:val="Appendix %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6F76E15"/>
    <w:multiLevelType w:val="hybridMultilevel"/>
    <w:tmpl w:val="E926F888"/>
    <w:lvl w:ilvl="0" w:tplc="7CD2F23E">
      <w:start w:val="1"/>
      <w:numFmt w:val="upperLetter"/>
      <w:lvlText w:val="Appendix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21F5CF4"/>
    <w:multiLevelType w:val="hybridMultilevel"/>
    <w:tmpl w:val="E52EAAFA"/>
    <w:lvl w:ilvl="0" w:tplc="23BC642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2D06444"/>
    <w:multiLevelType w:val="hybridMultilevel"/>
    <w:tmpl w:val="9A705A4E"/>
    <w:lvl w:ilvl="0" w:tplc="C5C25F8A">
      <w:start w:val="1"/>
      <w:numFmt w:val="decimal"/>
      <w:lvlText w:val="4.%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5921A9"/>
    <w:multiLevelType w:val="hybridMultilevel"/>
    <w:tmpl w:val="6F8840D0"/>
    <w:lvl w:ilvl="0" w:tplc="B886921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9B4B9C"/>
    <w:multiLevelType w:val="hybridMultilevel"/>
    <w:tmpl w:val="B67C5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F221116"/>
    <w:multiLevelType w:val="hybridMultilevel"/>
    <w:tmpl w:val="B532E2CA"/>
    <w:lvl w:ilvl="0" w:tplc="AF98C8FE">
      <w:start w:val="1"/>
      <w:numFmt w:val="decimal"/>
      <w:pStyle w:val="TOCHeadi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F26380"/>
    <w:multiLevelType w:val="hybridMultilevel"/>
    <w:tmpl w:val="C2AE0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9E612F6"/>
    <w:multiLevelType w:val="multilevel"/>
    <w:tmpl w:val="DBA278C6"/>
    <w:lvl w:ilvl="0">
      <w:start w:val="1"/>
      <w:numFmt w:val="upperLetter"/>
      <w:lvlText w:val="Appendix %1"/>
      <w:lvlJc w:val="left"/>
      <w:pPr>
        <w:ind w:left="432" w:hanging="432"/>
      </w:pPr>
      <w:rPr>
        <w:rFonts w:hint="default"/>
      </w:rPr>
    </w:lvl>
    <w:lvl w:ilvl="1">
      <w:start w:val="1"/>
      <w:numFmt w:val="decimal"/>
      <w:lvlText w:val="Appendix %1.%2"/>
      <w:lvlJc w:val="left"/>
      <w:pPr>
        <w:ind w:left="576" w:hanging="576"/>
      </w:pPr>
      <w:rPr>
        <w:rFonts w:hint="default"/>
      </w:rPr>
    </w:lvl>
    <w:lvl w:ilvl="2">
      <w:start w:val="1"/>
      <w:numFmt w:val="decimal"/>
      <w:lvlText w:val="Appendix %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AE41AAE"/>
    <w:multiLevelType w:val="multilevel"/>
    <w:tmpl w:val="DBA278C6"/>
    <w:lvl w:ilvl="0">
      <w:start w:val="1"/>
      <w:numFmt w:val="upperLetter"/>
      <w:lvlText w:val="Appendix %1"/>
      <w:lvlJc w:val="left"/>
      <w:pPr>
        <w:ind w:left="432" w:hanging="432"/>
      </w:pPr>
      <w:rPr>
        <w:rFonts w:hint="default"/>
      </w:rPr>
    </w:lvl>
    <w:lvl w:ilvl="1">
      <w:start w:val="1"/>
      <w:numFmt w:val="decimal"/>
      <w:lvlText w:val="Appendix %1.%2"/>
      <w:lvlJc w:val="left"/>
      <w:pPr>
        <w:ind w:left="576" w:hanging="576"/>
      </w:pPr>
      <w:rPr>
        <w:rFonts w:hint="default"/>
      </w:rPr>
    </w:lvl>
    <w:lvl w:ilvl="2">
      <w:start w:val="1"/>
      <w:numFmt w:val="decimal"/>
      <w:lvlText w:val="Appendix %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313A3CD3"/>
    <w:multiLevelType w:val="hybridMultilevel"/>
    <w:tmpl w:val="97F07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23C6A18"/>
    <w:multiLevelType w:val="multilevel"/>
    <w:tmpl w:val="2844471E"/>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nsid w:val="357F791A"/>
    <w:multiLevelType w:val="multilevel"/>
    <w:tmpl w:val="E03E299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A2B4085"/>
    <w:multiLevelType w:val="hybridMultilevel"/>
    <w:tmpl w:val="20107F98"/>
    <w:lvl w:ilvl="0" w:tplc="3C0602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A9D5DC6"/>
    <w:multiLevelType w:val="hybridMultilevel"/>
    <w:tmpl w:val="3F4824CA"/>
    <w:lvl w:ilvl="0" w:tplc="D07EFF1A">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6D472A"/>
    <w:multiLevelType w:val="hybridMultilevel"/>
    <w:tmpl w:val="E004A8FA"/>
    <w:lvl w:ilvl="0" w:tplc="57301F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CB214DA"/>
    <w:multiLevelType w:val="hybridMultilevel"/>
    <w:tmpl w:val="27DC68E0"/>
    <w:lvl w:ilvl="0" w:tplc="918E5F7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5E63082"/>
    <w:multiLevelType w:val="hybridMultilevel"/>
    <w:tmpl w:val="760870E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1A84709"/>
    <w:multiLevelType w:val="multilevel"/>
    <w:tmpl w:val="93C0A56A"/>
    <w:lvl w:ilvl="0">
      <w:start w:val="1"/>
      <w:numFmt w:val="upperLetter"/>
      <w:lvlText w:val="Appendix %1"/>
      <w:lvlJc w:val="left"/>
      <w:pPr>
        <w:ind w:left="432" w:hanging="432"/>
      </w:pPr>
      <w:rPr>
        <w:rFonts w:hint="default"/>
      </w:rPr>
    </w:lvl>
    <w:lvl w:ilvl="1">
      <w:start w:val="1"/>
      <w:numFmt w:val="decimal"/>
      <w:lvlText w:val="Appendix %1.%2"/>
      <w:lvlJc w:val="left"/>
      <w:pPr>
        <w:ind w:left="576" w:hanging="576"/>
      </w:pPr>
      <w:rPr>
        <w:rFonts w:hint="default"/>
      </w:rPr>
    </w:lvl>
    <w:lvl w:ilvl="2">
      <w:start w:val="1"/>
      <w:numFmt w:val="decimal"/>
      <w:lvlText w:val="Appendix %1.%2.%3"/>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en-U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89319EE"/>
    <w:multiLevelType w:val="multilevel"/>
    <w:tmpl w:val="0D084F4C"/>
    <w:lvl w:ilvl="0">
      <w:start w:val="1"/>
      <w:numFmt w:val="upperLetter"/>
      <w:pStyle w:val="Anhang1"/>
      <w:lvlText w:val="Appendix %1"/>
      <w:lvlJc w:val="left"/>
      <w:pPr>
        <w:ind w:left="432" w:hanging="432"/>
      </w:pPr>
      <w:rPr>
        <w:rFonts w:hint="default"/>
      </w:rPr>
    </w:lvl>
    <w:lvl w:ilvl="1">
      <w:start w:val="1"/>
      <w:numFmt w:val="decimal"/>
      <w:pStyle w:val="Anhang2"/>
      <w:lvlText w:val="Appendix %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6A837553"/>
    <w:multiLevelType w:val="hybridMultilevel"/>
    <w:tmpl w:val="B5D64A00"/>
    <w:lvl w:ilvl="0" w:tplc="3C0602E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B9908C2"/>
    <w:multiLevelType w:val="hybridMultilevel"/>
    <w:tmpl w:val="6248FF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3"/>
  </w:num>
  <w:num w:numId="4">
    <w:abstractNumId w:val="20"/>
  </w:num>
  <w:num w:numId="5">
    <w:abstractNumId w:val="3"/>
  </w:num>
  <w:num w:numId="6">
    <w:abstractNumId w:val="4"/>
  </w:num>
  <w:num w:numId="7">
    <w:abstractNumId w:val="21"/>
  </w:num>
  <w:num w:numId="8">
    <w:abstractNumId w:val="14"/>
  </w:num>
  <w:num w:numId="9">
    <w:abstractNumId w:val="2"/>
  </w:num>
  <w:num w:numId="10">
    <w:abstractNumId w:val="7"/>
  </w:num>
  <w:num w:numId="11">
    <w:abstractNumId w:val="6"/>
  </w:num>
  <w:num w:numId="12">
    <w:abstractNumId w:val="17"/>
  </w:num>
  <w:num w:numId="13">
    <w:abstractNumId w:val="15"/>
  </w:num>
  <w:num w:numId="14">
    <w:abstractNumId w:val="5"/>
  </w:num>
  <w:num w:numId="15">
    <w:abstractNumId w:val="10"/>
  </w:num>
  <w:num w:numId="16">
    <w:abstractNumId w:val="1"/>
  </w:num>
  <w:num w:numId="17">
    <w:abstractNumId w:val="1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1"/>
  </w:num>
  <w:num w:numId="21">
    <w:abstractNumId w:val="9"/>
  </w:num>
  <w:num w:numId="22">
    <w:abstractNumId w:val="0"/>
  </w:num>
  <w:num w:numId="23">
    <w:abstractNumId w:val="18"/>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D29"/>
    <w:rsid w:val="00007F65"/>
    <w:rsid w:val="00020526"/>
    <w:rsid w:val="0003133C"/>
    <w:rsid w:val="00036C21"/>
    <w:rsid w:val="00042559"/>
    <w:rsid w:val="00055AE0"/>
    <w:rsid w:val="00057155"/>
    <w:rsid w:val="000716A6"/>
    <w:rsid w:val="000728DF"/>
    <w:rsid w:val="00085527"/>
    <w:rsid w:val="000B3436"/>
    <w:rsid w:val="000B476A"/>
    <w:rsid w:val="000C3365"/>
    <w:rsid w:val="000D271C"/>
    <w:rsid w:val="000D5F0E"/>
    <w:rsid w:val="000E7919"/>
    <w:rsid w:val="001146AB"/>
    <w:rsid w:val="00115AFF"/>
    <w:rsid w:val="00116FB9"/>
    <w:rsid w:val="0012116C"/>
    <w:rsid w:val="00123EFE"/>
    <w:rsid w:val="00126816"/>
    <w:rsid w:val="00136BDC"/>
    <w:rsid w:val="00151CF9"/>
    <w:rsid w:val="0018039F"/>
    <w:rsid w:val="001838E5"/>
    <w:rsid w:val="00192BA8"/>
    <w:rsid w:val="001B5FA8"/>
    <w:rsid w:val="001C07E8"/>
    <w:rsid w:val="002010D0"/>
    <w:rsid w:val="0020487E"/>
    <w:rsid w:val="00243FB9"/>
    <w:rsid w:val="002450B7"/>
    <w:rsid w:val="00255979"/>
    <w:rsid w:val="00256DD9"/>
    <w:rsid w:val="0027196B"/>
    <w:rsid w:val="00275EC0"/>
    <w:rsid w:val="00280EEC"/>
    <w:rsid w:val="002827BB"/>
    <w:rsid w:val="00282930"/>
    <w:rsid w:val="00286B61"/>
    <w:rsid w:val="002A3200"/>
    <w:rsid w:val="002C0CC8"/>
    <w:rsid w:val="002C38CF"/>
    <w:rsid w:val="002C710F"/>
    <w:rsid w:val="002D30D0"/>
    <w:rsid w:val="002D7FAE"/>
    <w:rsid w:val="002E13D7"/>
    <w:rsid w:val="00304A34"/>
    <w:rsid w:val="003150DF"/>
    <w:rsid w:val="00321187"/>
    <w:rsid w:val="0032237F"/>
    <w:rsid w:val="00324CAC"/>
    <w:rsid w:val="00333A32"/>
    <w:rsid w:val="00342950"/>
    <w:rsid w:val="00342A59"/>
    <w:rsid w:val="00376AA5"/>
    <w:rsid w:val="003A6FBE"/>
    <w:rsid w:val="003B1A48"/>
    <w:rsid w:val="003B3B55"/>
    <w:rsid w:val="003B7D4D"/>
    <w:rsid w:val="003C0615"/>
    <w:rsid w:val="003D4AD6"/>
    <w:rsid w:val="003E29C3"/>
    <w:rsid w:val="003E3F44"/>
    <w:rsid w:val="003F3491"/>
    <w:rsid w:val="00403F00"/>
    <w:rsid w:val="004075B4"/>
    <w:rsid w:val="0041656C"/>
    <w:rsid w:val="004256FA"/>
    <w:rsid w:val="00427FB9"/>
    <w:rsid w:val="0043300B"/>
    <w:rsid w:val="00437073"/>
    <w:rsid w:val="00445A29"/>
    <w:rsid w:val="0044739A"/>
    <w:rsid w:val="00454D02"/>
    <w:rsid w:val="00462AA7"/>
    <w:rsid w:val="00462F78"/>
    <w:rsid w:val="00466451"/>
    <w:rsid w:val="00472035"/>
    <w:rsid w:val="004746DD"/>
    <w:rsid w:val="00481D27"/>
    <w:rsid w:val="00485848"/>
    <w:rsid w:val="00487A6F"/>
    <w:rsid w:val="00487DE7"/>
    <w:rsid w:val="004A4E86"/>
    <w:rsid w:val="004E0567"/>
    <w:rsid w:val="00537E84"/>
    <w:rsid w:val="00554BB4"/>
    <w:rsid w:val="00566157"/>
    <w:rsid w:val="00566893"/>
    <w:rsid w:val="00574789"/>
    <w:rsid w:val="00590383"/>
    <w:rsid w:val="00595192"/>
    <w:rsid w:val="005953C3"/>
    <w:rsid w:val="005A38BE"/>
    <w:rsid w:val="005C7D73"/>
    <w:rsid w:val="005D19FA"/>
    <w:rsid w:val="005D410F"/>
    <w:rsid w:val="005D5A68"/>
    <w:rsid w:val="005D7254"/>
    <w:rsid w:val="005E1C78"/>
    <w:rsid w:val="005E33E5"/>
    <w:rsid w:val="005E6085"/>
    <w:rsid w:val="005F24DE"/>
    <w:rsid w:val="005F524C"/>
    <w:rsid w:val="006008FA"/>
    <w:rsid w:val="00604575"/>
    <w:rsid w:val="00612B24"/>
    <w:rsid w:val="00616D31"/>
    <w:rsid w:val="00631035"/>
    <w:rsid w:val="006420DC"/>
    <w:rsid w:val="006542DC"/>
    <w:rsid w:val="00662141"/>
    <w:rsid w:val="0067365D"/>
    <w:rsid w:val="00673F86"/>
    <w:rsid w:val="0068465D"/>
    <w:rsid w:val="00686728"/>
    <w:rsid w:val="00692572"/>
    <w:rsid w:val="00693A0A"/>
    <w:rsid w:val="006B5FFD"/>
    <w:rsid w:val="006D13B9"/>
    <w:rsid w:val="006D460A"/>
    <w:rsid w:val="006F0BDE"/>
    <w:rsid w:val="007258C7"/>
    <w:rsid w:val="00726C6B"/>
    <w:rsid w:val="00740912"/>
    <w:rsid w:val="007625FD"/>
    <w:rsid w:val="007678A4"/>
    <w:rsid w:val="00775526"/>
    <w:rsid w:val="00787115"/>
    <w:rsid w:val="007B6004"/>
    <w:rsid w:val="007D23A7"/>
    <w:rsid w:val="007D3440"/>
    <w:rsid w:val="007D38A6"/>
    <w:rsid w:val="00810E30"/>
    <w:rsid w:val="008114A3"/>
    <w:rsid w:val="008206E8"/>
    <w:rsid w:val="00840448"/>
    <w:rsid w:val="00850390"/>
    <w:rsid w:val="00856DE2"/>
    <w:rsid w:val="00857ACE"/>
    <w:rsid w:val="008609EB"/>
    <w:rsid w:val="00862094"/>
    <w:rsid w:val="0087585F"/>
    <w:rsid w:val="00875E62"/>
    <w:rsid w:val="00882FF5"/>
    <w:rsid w:val="008B749A"/>
    <w:rsid w:val="008E39CD"/>
    <w:rsid w:val="009443A1"/>
    <w:rsid w:val="00963A81"/>
    <w:rsid w:val="00967929"/>
    <w:rsid w:val="009854FA"/>
    <w:rsid w:val="00986CC6"/>
    <w:rsid w:val="009C18F3"/>
    <w:rsid w:val="009D3A3B"/>
    <w:rsid w:val="009E03E5"/>
    <w:rsid w:val="009E286B"/>
    <w:rsid w:val="009E37F1"/>
    <w:rsid w:val="009F4334"/>
    <w:rsid w:val="009F476E"/>
    <w:rsid w:val="00A0086F"/>
    <w:rsid w:val="00A0780F"/>
    <w:rsid w:val="00A106F8"/>
    <w:rsid w:val="00A1703B"/>
    <w:rsid w:val="00A30328"/>
    <w:rsid w:val="00A368E4"/>
    <w:rsid w:val="00A54C4D"/>
    <w:rsid w:val="00A74D38"/>
    <w:rsid w:val="00A80279"/>
    <w:rsid w:val="00A81819"/>
    <w:rsid w:val="00A82D29"/>
    <w:rsid w:val="00A82F60"/>
    <w:rsid w:val="00A878AB"/>
    <w:rsid w:val="00A9566D"/>
    <w:rsid w:val="00A96665"/>
    <w:rsid w:val="00AA05D3"/>
    <w:rsid w:val="00AA206E"/>
    <w:rsid w:val="00AB734F"/>
    <w:rsid w:val="00AD7732"/>
    <w:rsid w:val="00AF40FF"/>
    <w:rsid w:val="00AF734E"/>
    <w:rsid w:val="00B03202"/>
    <w:rsid w:val="00B20F76"/>
    <w:rsid w:val="00B21DAD"/>
    <w:rsid w:val="00B237D5"/>
    <w:rsid w:val="00B27D33"/>
    <w:rsid w:val="00B4773A"/>
    <w:rsid w:val="00B566A7"/>
    <w:rsid w:val="00B75627"/>
    <w:rsid w:val="00B908E3"/>
    <w:rsid w:val="00B91721"/>
    <w:rsid w:val="00B93910"/>
    <w:rsid w:val="00BA1EE2"/>
    <w:rsid w:val="00BC1811"/>
    <w:rsid w:val="00BC6F8E"/>
    <w:rsid w:val="00BE5B80"/>
    <w:rsid w:val="00BF1B74"/>
    <w:rsid w:val="00C00905"/>
    <w:rsid w:val="00C175DC"/>
    <w:rsid w:val="00C200AE"/>
    <w:rsid w:val="00C2260D"/>
    <w:rsid w:val="00C240AA"/>
    <w:rsid w:val="00C321B6"/>
    <w:rsid w:val="00C41E00"/>
    <w:rsid w:val="00C5655F"/>
    <w:rsid w:val="00C57812"/>
    <w:rsid w:val="00C61B7F"/>
    <w:rsid w:val="00C66910"/>
    <w:rsid w:val="00C85EEA"/>
    <w:rsid w:val="00C97660"/>
    <w:rsid w:val="00CB1419"/>
    <w:rsid w:val="00CB655F"/>
    <w:rsid w:val="00CC17BA"/>
    <w:rsid w:val="00CE65BA"/>
    <w:rsid w:val="00D0204C"/>
    <w:rsid w:val="00D3498B"/>
    <w:rsid w:val="00D371DD"/>
    <w:rsid w:val="00D535B0"/>
    <w:rsid w:val="00D721A7"/>
    <w:rsid w:val="00D72F9F"/>
    <w:rsid w:val="00D810CB"/>
    <w:rsid w:val="00DA5B11"/>
    <w:rsid w:val="00DC6984"/>
    <w:rsid w:val="00DD72ED"/>
    <w:rsid w:val="00DF2756"/>
    <w:rsid w:val="00DF7E2D"/>
    <w:rsid w:val="00E006EF"/>
    <w:rsid w:val="00E20D7A"/>
    <w:rsid w:val="00E32590"/>
    <w:rsid w:val="00E33492"/>
    <w:rsid w:val="00E535A0"/>
    <w:rsid w:val="00E542B2"/>
    <w:rsid w:val="00E61C44"/>
    <w:rsid w:val="00E63499"/>
    <w:rsid w:val="00E77E8D"/>
    <w:rsid w:val="00E83C17"/>
    <w:rsid w:val="00E85BE4"/>
    <w:rsid w:val="00EA2637"/>
    <w:rsid w:val="00ED01AE"/>
    <w:rsid w:val="00ED3C64"/>
    <w:rsid w:val="00ED50E0"/>
    <w:rsid w:val="00EE7424"/>
    <w:rsid w:val="00F01F68"/>
    <w:rsid w:val="00F1135E"/>
    <w:rsid w:val="00F12C3A"/>
    <w:rsid w:val="00F16132"/>
    <w:rsid w:val="00F16904"/>
    <w:rsid w:val="00F33791"/>
    <w:rsid w:val="00F41418"/>
    <w:rsid w:val="00F74476"/>
    <w:rsid w:val="00F74D61"/>
    <w:rsid w:val="00F80967"/>
    <w:rsid w:val="00F80970"/>
    <w:rsid w:val="00F8237E"/>
    <w:rsid w:val="00F82A9D"/>
    <w:rsid w:val="00F908DE"/>
    <w:rsid w:val="00F963D3"/>
    <w:rsid w:val="00FA4217"/>
    <w:rsid w:val="00FA440B"/>
    <w:rsid w:val="00FA54B8"/>
    <w:rsid w:val="00FB68DA"/>
    <w:rsid w:val="00FB7B53"/>
    <w:rsid w:val="00FD0723"/>
    <w:rsid w:val="00FE3A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1A16C0"/>
  <w15:docId w15:val="{3CD79E6C-6B11-4E91-A60B-960DC088F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893"/>
  </w:style>
  <w:style w:type="paragraph" w:styleId="Heading1">
    <w:name w:val="heading 1"/>
    <w:basedOn w:val="Normal"/>
    <w:next w:val="Normal"/>
    <w:link w:val="Heading1Char"/>
    <w:uiPriority w:val="9"/>
    <w:qFormat/>
    <w:rsid w:val="00AD7732"/>
    <w:pPr>
      <w:keepNext/>
      <w:keepLines/>
      <w:numPr>
        <w:numId w:val="20"/>
      </w:numPr>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AD7732"/>
    <w:pPr>
      <w:keepNext/>
      <w:keepLines/>
      <w:numPr>
        <w:ilvl w:val="1"/>
        <w:numId w:val="20"/>
      </w:numPr>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Heading2"/>
    <w:next w:val="Normal"/>
    <w:link w:val="Heading3Char"/>
    <w:uiPriority w:val="9"/>
    <w:unhideWhenUsed/>
    <w:qFormat/>
    <w:rsid w:val="000C3365"/>
    <w:pPr>
      <w:numPr>
        <w:ilvl w:val="2"/>
      </w:numPr>
      <w:outlineLvl w:val="2"/>
    </w:pPr>
    <w:rPr>
      <w:color w:val="1F4D78" w:themeColor="accent1" w:themeShade="7F"/>
      <w:sz w:val="24"/>
      <w:szCs w:val="24"/>
    </w:rPr>
  </w:style>
  <w:style w:type="paragraph" w:styleId="Heading4">
    <w:name w:val="heading 4"/>
    <w:basedOn w:val="Normal"/>
    <w:next w:val="Normal"/>
    <w:link w:val="Heading4Char"/>
    <w:uiPriority w:val="9"/>
    <w:unhideWhenUsed/>
    <w:qFormat/>
    <w:rsid w:val="00280EEC"/>
    <w:pPr>
      <w:keepNext/>
      <w:keepLines/>
      <w:numPr>
        <w:ilvl w:val="3"/>
        <w:numId w:val="20"/>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80EEC"/>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80EE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80EEC"/>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80EE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80EE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732"/>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A82D29"/>
    <w:pPr>
      <w:ind w:left="720"/>
      <w:contextualSpacing/>
    </w:pPr>
  </w:style>
  <w:style w:type="character" w:customStyle="1" w:styleId="Heading2Char">
    <w:name w:val="Heading 2 Char"/>
    <w:basedOn w:val="DefaultParagraphFont"/>
    <w:link w:val="Heading2"/>
    <w:uiPriority w:val="9"/>
    <w:rsid w:val="00AD7732"/>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0C3365"/>
    <w:rPr>
      <w:rFonts w:asciiTheme="majorHAnsi" w:eastAsiaTheme="majorEastAsia" w:hAnsiTheme="majorHAnsi" w:cstheme="majorBidi"/>
      <w:color w:val="1F4D78" w:themeColor="accent1" w:themeShade="7F"/>
      <w:sz w:val="24"/>
      <w:szCs w:val="24"/>
      <w:lang w:val="en-GB"/>
    </w:rPr>
  </w:style>
  <w:style w:type="paragraph" w:styleId="Title">
    <w:name w:val="Title"/>
    <w:basedOn w:val="Normal"/>
    <w:next w:val="Normal"/>
    <w:link w:val="TitleChar"/>
    <w:uiPriority w:val="10"/>
    <w:qFormat/>
    <w:rsid w:val="002827BB"/>
    <w:pPr>
      <w:spacing w:after="0" w:line="240" w:lineRule="auto"/>
      <w:contextualSpacing/>
      <w:jc w:val="center"/>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2827BB"/>
    <w:rPr>
      <w:rFonts w:asciiTheme="majorHAnsi" w:eastAsiaTheme="majorEastAsia" w:hAnsiTheme="majorHAnsi" w:cstheme="majorBidi"/>
      <w:spacing w:val="-10"/>
      <w:kern w:val="28"/>
      <w:sz w:val="56"/>
      <w:szCs w:val="56"/>
      <w:lang w:val="en-US"/>
    </w:rPr>
  </w:style>
  <w:style w:type="paragraph" w:styleId="TOCHeading">
    <w:name w:val="TOC Heading"/>
    <w:basedOn w:val="Heading1"/>
    <w:next w:val="Normal"/>
    <w:uiPriority w:val="39"/>
    <w:unhideWhenUsed/>
    <w:qFormat/>
    <w:rsid w:val="002827BB"/>
    <w:pPr>
      <w:numPr>
        <w:numId w:val="11"/>
      </w:numPr>
      <w:ind w:left="0" w:firstLine="0"/>
      <w:outlineLvl w:val="9"/>
    </w:pPr>
    <w:rPr>
      <w:lang w:eastAsia="de-DE"/>
    </w:rPr>
  </w:style>
  <w:style w:type="paragraph" w:styleId="TOC1">
    <w:name w:val="toc 1"/>
    <w:basedOn w:val="Normal"/>
    <w:next w:val="Normal"/>
    <w:autoRedefine/>
    <w:uiPriority w:val="39"/>
    <w:unhideWhenUsed/>
    <w:rsid w:val="002827BB"/>
    <w:pPr>
      <w:spacing w:after="100"/>
    </w:pPr>
  </w:style>
  <w:style w:type="paragraph" w:styleId="TOC2">
    <w:name w:val="toc 2"/>
    <w:basedOn w:val="Normal"/>
    <w:next w:val="Normal"/>
    <w:autoRedefine/>
    <w:uiPriority w:val="39"/>
    <w:unhideWhenUsed/>
    <w:rsid w:val="002827BB"/>
    <w:pPr>
      <w:spacing w:after="100"/>
      <w:ind w:left="220"/>
    </w:pPr>
  </w:style>
  <w:style w:type="paragraph" w:styleId="TOC3">
    <w:name w:val="toc 3"/>
    <w:basedOn w:val="Normal"/>
    <w:next w:val="Normal"/>
    <w:autoRedefine/>
    <w:uiPriority w:val="39"/>
    <w:unhideWhenUsed/>
    <w:rsid w:val="002827BB"/>
    <w:pPr>
      <w:spacing w:after="100"/>
      <w:ind w:left="440"/>
    </w:pPr>
  </w:style>
  <w:style w:type="character" w:styleId="Hyperlink">
    <w:name w:val="Hyperlink"/>
    <w:basedOn w:val="DefaultParagraphFont"/>
    <w:uiPriority w:val="99"/>
    <w:unhideWhenUsed/>
    <w:rsid w:val="002827BB"/>
    <w:rPr>
      <w:color w:val="0563C1" w:themeColor="hyperlink"/>
      <w:u w:val="single"/>
    </w:rPr>
  </w:style>
  <w:style w:type="character" w:customStyle="1" w:styleId="fontstyle01">
    <w:name w:val="fontstyle01"/>
    <w:basedOn w:val="DefaultParagraphFont"/>
    <w:rsid w:val="003B3B55"/>
    <w:rPr>
      <w:rFonts w:ascii="Arial" w:hAnsi="Arial" w:cs="Arial" w:hint="default"/>
      <w:b/>
      <w:bCs/>
      <w:i w:val="0"/>
      <w:iCs w:val="0"/>
      <w:color w:val="000000"/>
      <w:sz w:val="20"/>
      <w:szCs w:val="20"/>
    </w:rPr>
  </w:style>
  <w:style w:type="character" w:customStyle="1" w:styleId="fontstyle11">
    <w:name w:val="fontstyle11"/>
    <w:basedOn w:val="DefaultParagraphFont"/>
    <w:rsid w:val="003B3B55"/>
    <w:rPr>
      <w:rFonts w:ascii="Arial" w:hAnsi="Arial" w:cs="Arial" w:hint="default"/>
      <w:b w:val="0"/>
      <w:bCs w:val="0"/>
      <w:i w:val="0"/>
      <w:iCs w:val="0"/>
      <w:color w:val="000000"/>
      <w:sz w:val="20"/>
      <w:szCs w:val="20"/>
    </w:rPr>
  </w:style>
  <w:style w:type="paragraph" w:styleId="Caption">
    <w:name w:val="caption"/>
    <w:basedOn w:val="Normal"/>
    <w:next w:val="Normal"/>
    <w:uiPriority w:val="35"/>
    <w:unhideWhenUsed/>
    <w:qFormat/>
    <w:rsid w:val="003B3B55"/>
    <w:pPr>
      <w:spacing w:after="200" w:line="240" w:lineRule="auto"/>
    </w:pPr>
    <w:rPr>
      <w:i/>
      <w:iCs/>
      <w:color w:val="44546A" w:themeColor="text2"/>
      <w:sz w:val="18"/>
      <w:szCs w:val="18"/>
    </w:rPr>
  </w:style>
  <w:style w:type="paragraph" w:customStyle="1" w:styleId="Figure">
    <w:name w:val="Figure"/>
    <w:basedOn w:val="Normal"/>
    <w:qFormat/>
    <w:rsid w:val="003B3B55"/>
    <w:pPr>
      <w:jc w:val="center"/>
    </w:pPr>
    <w:rPr>
      <w:noProof/>
      <w:lang w:eastAsia="de-DE"/>
    </w:rPr>
  </w:style>
  <w:style w:type="paragraph" w:styleId="BodyText">
    <w:name w:val="Body Text"/>
    <w:basedOn w:val="Normal"/>
    <w:link w:val="BodyTextChar"/>
    <w:rsid w:val="00B21DAD"/>
    <w:pPr>
      <w:suppressAutoHyphens/>
      <w:spacing w:before="60" w:after="60" w:line="210" w:lineRule="atLeast"/>
      <w:jc w:val="both"/>
    </w:pPr>
    <w:rPr>
      <w:rFonts w:ascii="Arial" w:eastAsia="MS Mincho" w:hAnsi="Arial" w:cs="Times New Roman"/>
      <w:sz w:val="18"/>
      <w:szCs w:val="20"/>
      <w:lang w:eastAsia="ar-SA"/>
    </w:rPr>
  </w:style>
  <w:style w:type="character" w:customStyle="1" w:styleId="BodyTextChar">
    <w:name w:val="Body Text Char"/>
    <w:basedOn w:val="DefaultParagraphFont"/>
    <w:link w:val="BodyText"/>
    <w:rsid w:val="00B21DAD"/>
    <w:rPr>
      <w:rFonts w:ascii="Arial" w:eastAsia="MS Mincho" w:hAnsi="Arial" w:cs="Times New Roman"/>
      <w:sz w:val="18"/>
      <w:szCs w:val="20"/>
      <w:lang w:eastAsia="ar-SA"/>
    </w:rPr>
  </w:style>
  <w:style w:type="paragraph" w:styleId="Header">
    <w:name w:val="header"/>
    <w:basedOn w:val="Normal"/>
    <w:link w:val="HeaderChar"/>
    <w:uiPriority w:val="99"/>
    <w:unhideWhenUsed/>
    <w:rsid w:val="00A956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66D"/>
  </w:style>
  <w:style w:type="table" w:styleId="TableGrid">
    <w:name w:val="Table Grid"/>
    <w:basedOn w:val="TableNormal"/>
    <w:uiPriority w:val="39"/>
    <w:rsid w:val="00A82F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82F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2F60"/>
  </w:style>
  <w:style w:type="character" w:customStyle="1" w:styleId="Italics">
    <w:name w:val="Italics"/>
    <w:uiPriority w:val="99"/>
    <w:rsid w:val="00574789"/>
    <w:rPr>
      <w:i/>
      <w:iCs/>
    </w:rPr>
  </w:style>
  <w:style w:type="paragraph" w:customStyle="1" w:styleId="Notes">
    <w:name w:val="Notes"/>
    <w:next w:val="Normal"/>
    <w:uiPriority w:val="99"/>
    <w:rsid w:val="00574789"/>
    <w:pPr>
      <w:widowControl w:val="0"/>
      <w:autoSpaceDE w:val="0"/>
      <w:autoSpaceDN w:val="0"/>
      <w:adjustRightInd w:val="0"/>
      <w:spacing w:after="0" w:line="240" w:lineRule="auto"/>
    </w:pPr>
    <w:rPr>
      <w:rFonts w:ascii="Times New Roman" w:eastAsiaTheme="minorEastAsia" w:hAnsi="Times New Roman" w:cs="Times New Roman"/>
      <w:lang w:eastAsia="de-DE"/>
    </w:rPr>
  </w:style>
  <w:style w:type="paragraph" w:customStyle="1" w:styleId="TableTextNormal">
    <w:name w:val="Table Text Normal"/>
    <w:next w:val="Normal"/>
    <w:uiPriority w:val="99"/>
    <w:rsid w:val="00574789"/>
    <w:pPr>
      <w:widowControl w:val="0"/>
      <w:autoSpaceDE w:val="0"/>
      <w:autoSpaceDN w:val="0"/>
      <w:adjustRightInd w:val="0"/>
      <w:spacing w:after="0" w:line="240" w:lineRule="auto"/>
      <w:ind w:left="270" w:right="270"/>
    </w:pPr>
    <w:rPr>
      <w:rFonts w:ascii="Times New Roman" w:eastAsiaTheme="minorEastAsia" w:hAnsi="Times New Roman" w:cs="Times New Roman"/>
      <w:sz w:val="20"/>
      <w:szCs w:val="20"/>
      <w:lang w:eastAsia="de-DE"/>
    </w:rPr>
  </w:style>
  <w:style w:type="character" w:customStyle="1" w:styleId="TableFieldLabel">
    <w:name w:val="Table Field Label"/>
    <w:uiPriority w:val="99"/>
    <w:rsid w:val="00574789"/>
    <w:rPr>
      <w:rFonts w:ascii="Times New Roman" w:hAnsi="Times New Roman" w:cs="Times New Roman"/>
      <w:color w:val="6F6F6F"/>
    </w:rPr>
  </w:style>
  <w:style w:type="paragraph" w:customStyle="1" w:styleId="Properties">
    <w:name w:val="Properties"/>
    <w:next w:val="Normal"/>
    <w:uiPriority w:val="99"/>
    <w:rsid w:val="00574789"/>
    <w:pPr>
      <w:widowControl w:val="0"/>
      <w:autoSpaceDE w:val="0"/>
      <w:autoSpaceDN w:val="0"/>
      <w:adjustRightInd w:val="0"/>
      <w:spacing w:after="0" w:line="240" w:lineRule="auto"/>
      <w:jc w:val="right"/>
    </w:pPr>
    <w:rPr>
      <w:rFonts w:ascii="Times New Roman" w:eastAsiaTheme="minorEastAsia" w:hAnsi="Times New Roman" w:cs="Times New Roman"/>
      <w:color w:val="5F5F5F"/>
      <w:lang w:eastAsia="de-DE"/>
    </w:rPr>
  </w:style>
  <w:style w:type="paragraph" w:customStyle="1" w:styleId="TableHeading">
    <w:name w:val="Table Heading"/>
    <w:next w:val="Normal"/>
    <w:uiPriority w:val="99"/>
    <w:rsid w:val="00574789"/>
    <w:pPr>
      <w:widowControl w:val="0"/>
      <w:autoSpaceDE w:val="0"/>
      <w:autoSpaceDN w:val="0"/>
      <w:adjustRightInd w:val="0"/>
      <w:spacing w:before="90" w:after="45" w:line="240" w:lineRule="auto"/>
      <w:ind w:left="90" w:right="90"/>
    </w:pPr>
    <w:rPr>
      <w:rFonts w:ascii="Times New Roman" w:eastAsiaTheme="minorEastAsia" w:hAnsi="Times New Roman" w:cs="Times New Roman"/>
      <w:b/>
      <w:bCs/>
      <w:sz w:val="20"/>
      <w:szCs w:val="20"/>
      <w:lang w:eastAsia="de-DE"/>
    </w:rPr>
  </w:style>
  <w:style w:type="paragraph" w:customStyle="1" w:styleId="TableHeadingLight">
    <w:name w:val="Table Heading Light"/>
    <w:next w:val="Normal"/>
    <w:uiPriority w:val="99"/>
    <w:rsid w:val="00574789"/>
    <w:pPr>
      <w:widowControl w:val="0"/>
      <w:autoSpaceDE w:val="0"/>
      <w:autoSpaceDN w:val="0"/>
      <w:adjustRightInd w:val="0"/>
      <w:spacing w:before="90" w:after="45" w:line="240" w:lineRule="auto"/>
      <w:ind w:left="90" w:right="90"/>
    </w:pPr>
    <w:rPr>
      <w:rFonts w:ascii="Times New Roman" w:eastAsiaTheme="minorEastAsia" w:hAnsi="Times New Roman" w:cs="Times New Roman"/>
      <w:b/>
      <w:bCs/>
      <w:color w:val="4F4F4F"/>
      <w:sz w:val="20"/>
      <w:szCs w:val="20"/>
      <w:lang w:eastAsia="de-DE"/>
    </w:rPr>
  </w:style>
  <w:style w:type="character" w:styleId="CommentReference">
    <w:name w:val="annotation reference"/>
    <w:basedOn w:val="DefaultParagraphFont"/>
    <w:uiPriority w:val="99"/>
    <w:semiHidden/>
    <w:unhideWhenUsed/>
    <w:rsid w:val="00A368E4"/>
    <w:rPr>
      <w:sz w:val="16"/>
      <w:szCs w:val="16"/>
    </w:rPr>
  </w:style>
  <w:style w:type="paragraph" w:styleId="CommentText">
    <w:name w:val="annotation text"/>
    <w:basedOn w:val="Normal"/>
    <w:link w:val="CommentTextChar"/>
    <w:uiPriority w:val="99"/>
    <w:semiHidden/>
    <w:unhideWhenUsed/>
    <w:rsid w:val="00A368E4"/>
    <w:pPr>
      <w:spacing w:line="240" w:lineRule="auto"/>
    </w:pPr>
    <w:rPr>
      <w:sz w:val="20"/>
      <w:szCs w:val="20"/>
    </w:rPr>
  </w:style>
  <w:style w:type="character" w:customStyle="1" w:styleId="CommentTextChar">
    <w:name w:val="Comment Text Char"/>
    <w:basedOn w:val="DefaultParagraphFont"/>
    <w:link w:val="CommentText"/>
    <w:uiPriority w:val="99"/>
    <w:semiHidden/>
    <w:rsid w:val="00A368E4"/>
    <w:rPr>
      <w:sz w:val="20"/>
      <w:szCs w:val="20"/>
    </w:rPr>
  </w:style>
  <w:style w:type="paragraph" w:styleId="CommentSubject">
    <w:name w:val="annotation subject"/>
    <w:basedOn w:val="CommentText"/>
    <w:next w:val="CommentText"/>
    <w:link w:val="CommentSubjectChar"/>
    <w:uiPriority w:val="99"/>
    <w:semiHidden/>
    <w:unhideWhenUsed/>
    <w:rsid w:val="00A368E4"/>
    <w:rPr>
      <w:b/>
      <w:bCs/>
    </w:rPr>
  </w:style>
  <w:style w:type="character" w:customStyle="1" w:styleId="CommentSubjectChar">
    <w:name w:val="Comment Subject Char"/>
    <w:basedOn w:val="CommentTextChar"/>
    <w:link w:val="CommentSubject"/>
    <w:uiPriority w:val="99"/>
    <w:semiHidden/>
    <w:rsid w:val="00A368E4"/>
    <w:rPr>
      <w:b/>
      <w:bCs/>
      <w:sz w:val="20"/>
      <w:szCs w:val="20"/>
    </w:rPr>
  </w:style>
  <w:style w:type="paragraph" w:styleId="BalloonText">
    <w:name w:val="Balloon Text"/>
    <w:basedOn w:val="Normal"/>
    <w:link w:val="BalloonTextChar"/>
    <w:uiPriority w:val="99"/>
    <w:semiHidden/>
    <w:unhideWhenUsed/>
    <w:rsid w:val="00A368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8E4"/>
    <w:rPr>
      <w:rFonts w:ascii="Segoe UI" w:hAnsi="Segoe UI" w:cs="Segoe UI"/>
      <w:sz w:val="18"/>
      <w:szCs w:val="18"/>
    </w:rPr>
  </w:style>
  <w:style w:type="character" w:customStyle="1" w:styleId="shorttext">
    <w:name w:val="short_text"/>
    <w:basedOn w:val="DefaultParagraphFont"/>
    <w:rsid w:val="005C7D73"/>
  </w:style>
  <w:style w:type="character" w:customStyle="1" w:styleId="Heading4Char">
    <w:name w:val="Heading 4 Char"/>
    <w:basedOn w:val="DefaultParagraphFont"/>
    <w:link w:val="Heading4"/>
    <w:uiPriority w:val="9"/>
    <w:semiHidden/>
    <w:rsid w:val="00280EE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80EE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80EE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80EE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80EE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80EEC"/>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595192"/>
    <w:pPr>
      <w:spacing w:after="0" w:line="240" w:lineRule="auto"/>
    </w:pPr>
  </w:style>
  <w:style w:type="character" w:styleId="FollowedHyperlink">
    <w:name w:val="FollowedHyperlink"/>
    <w:basedOn w:val="DefaultParagraphFont"/>
    <w:uiPriority w:val="99"/>
    <w:semiHidden/>
    <w:unhideWhenUsed/>
    <w:rsid w:val="00C66910"/>
    <w:rPr>
      <w:color w:val="954F72" w:themeColor="followedHyperlink"/>
      <w:u w:val="single"/>
    </w:rPr>
  </w:style>
  <w:style w:type="paragraph" w:customStyle="1" w:styleId="Anhang1">
    <w:name w:val="Anhang1"/>
    <w:basedOn w:val="Heading1"/>
    <w:link w:val="Anhang1Zchn"/>
    <w:qFormat/>
    <w:rsid w:val="009443A1"/>
    <w:pPr>
      <w:numPr>
        <w:numId w:val="1"/>
      </w:numPr>
    </w:pPr>
  </w:style>
  <w:style w:type="paragraph" w:customStyle="1" w:styleId="Anhang2">
    <w:name w:val="Anhang2"/>
    <w:basedOn w:val="Heading2"/>
    <w:link w:val="Anhang2Zchn"/>
    <w:qFormat/>
    <w:rsid w:val="00A878AB"/>
    <w:pPr>
      <w:numPr>
        <w:numId w:val="1"/>
      </w:numPr>
    </w:pPr>
  </w:style>
  <w:style w:type="character" w:customStyle="1" w:styleId="Anhang1Zchn">
    <w:name w:val="Anhang1 Zchn"/>
    <w:basedOn w:val="Heading1Char"/>
    <w:link w:val="Anhang1"/>
    <w:rsid w:val="009443A1"/>
    <w:rPr>
      <w:rFonts w:asciiTheme="majorHAnsi" w:eastAsiaTheme="majorEastAsia" w:hAnsiTheme="majorHAnsi" w:cstheme="majorBidi"/>
      <w:color w:val="2E74B5" w:themeColor="accent1" w:themeShade="BF"/>
      <w:sz w:val="32"/>
      <w:szCs w:val="32"/>
      <w:lang w:val="en-US"/>
    </w:rPr>
  </w:style>
  <w:style w:type="paragraph" w:customStyle="1" w:styleId="Anhang3">
    <w:name w:val="Anhang3"/>
    <w:link w:val="Anhang3Zchn"/>
    <w:qFormat/>
    <w:rsid w:val="00487A6F"/>
    <w:pPr>
      <w:ind w:left="720" w:hanging="720"/>
    </w:pPr>
    <w:rPr>
      <w:rFonts w:asciiTheme="majorHAnsi" w:eastAsiaTheme="majorEastAsia" w:hAnsiTheme="majorHAnsi" w:cstheme="majorBidi"/>
      <w:color w:val="2E74B5" w:themeColor="accent1" w:themeShade="BF"/>
      <w:sz w:val="24"/>
      <w:szCs w:val="26"/>
      <w:lang w:val="en-GB"/>
    </w:rPr>
  </w:style>
  <w:style w:type="character" w:customStyle="1" w:styleId="Anhang2Zchn">
    <w:name w:val="Anhang2 Zchn"/>
    <w:basedOn w:val="Heading2Char"/>
    <w:link w:val="Anhang2"/>
    <w:rsid w:val="00A878AB"/>
    <w:rPr>
      <w:rFonts w:asciiTheme="majorHAnsi" w:eastAsiaTheme="majorEastAsia" w:hAnsiTheme="majorHAnsi" w:cstheme="majorBidi"/>
      <w:color w:val="2E74B5" w:themeColor="accent1" w:themeShade="BF"/>
      <w:sz w:val="26"/>
      <w:szCs w:val="26"/>
      <w:lang w:val="en-GB"/>
    </w:rPr>
  </w:style>
  <w:style w:type="character" w:customStyle="1" w:styleId="Anhang3Zchn">
    <w:name w:val="Anhang3 Zchn"/>
    <w:basedOn w:val="DefaultParagraphFont"/>
    <w:link w:val="Anhang3"/>
    <w:rsid w:val="00487A6F"/>
    <w:rPr>
      <w:rFonts w:asciiTheme="majorHAnsi" w:eastAsiaTheme="majorEastAsia" w:hAnsiTheme="majorHAnsi" w:cstheme="majorBidi"/>
      <w:color w:val="2E74B5" w:themeColor="accent1" w:themeShade="BF"/>
      <w:sz w:val="24"/>
      <w:szCs w:val="26"/>
      <w:lang w:val="en-GB"/>
    </w:rPr>
  </w:style>
  <w:style w:type="paragraph" w:styleId="NoSpacing">
    <w:name w:val="No Spacing"/>
    <w:uiPriority w:val="1"/>
    <w:qFormat/>
    <w:rsid w:val="008E39CD"/>
    <w:pPr>
      <w:spacing w:after="0" w:line="240" w:lineRule="auto"/>
    </w:pPr>
  </w:style>
  <w:style w:type="character" w:styleId="SubtleReference">
    <w:name w:val="Subtle Reference"/>
    <w:basedOn w:val="DefaultParagraphFont"/>
    <w:uiPriority w:val="31"/>
    <w:qFormat/>
    <w:rsid w:val="00055AE0"/>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100209">
      <w:bodyDiv w:val="1"/>
      <w:marLeft w:val="0"/>
      <w:marRight w:val="0"/>
      <w:marTop w:val="0"/>
      <w:marBottom w:val="0"/>
      <w:divBdr>
        <w:top w:val="none" w:sz="0" w:space="0" w:color="auto"/>
        <w:left w:val="none" w:sz="0" w:space="0" w:color="auto"/>
        <w:bottom w:val="none" w:sz="0" w:space="0" w:color="auto"/>
        <w:right w:val="none" w:sz="0" w:space="0" w:color="auto"/>
      </w:divBdr>
      <w:divsChild>
        <w:div w:id="647125735">
          <w:marLeft w:val="0"/>
          <w:marRight w:val="0"/>
          <w:marTop w:val="0"/>
          <w:marBottom w:val="0"/>
          <w:divBdr>
            <w:top w:val="none" w:sz="0" w:space="0" w:color="auto"/>
            <w:left w:val="none" w:sz="0" w:space="0" w:color="auto"/>
            <w:bottom w:val="none" w:sz="0" w:space="0" w:color="auto"/>
            <w:right w:val="none" w:sz="0" w:space="0" w:color="auto"/>
          </w:divBdr>
        </w:div>
        <w:div w:id="1899244897">
          <w:marLeft w:val="0"/>
          <w:marRight w:val="0"/>
          <w:marTop w:val="0"/>
          <w:marBottom w:val="0"/>
          <w:divBdr>
            <w:top w:val="none" w:sz="0" w:space="0" w:color="auto"/>
            <w:left w:val="none" w:sz="0" w:space="0" w:color="auto"/>
            <w:bottom w:val="none" w:sz="0" w:space="0" w:color="auto"/>
            <w:right w:val="none" w:sz="0" w:space="0" w:color="auto"/>
          </w:divBdr>
        </w:div>
        <w:div w:id="144442346">
          <w:marLeft w:val="0"/>
          <w:marRight w:val="0"/>
          <w:marTop w:val="0"/>
          <w:marBottom w:val="0"/>
          <w:divBdr>
            <w:top w:val="none" w:sz="0" w:space="0" w:color="auto"/>
            <w:left w:val="none" w:sz="0" w:space="0" w:color="auto"/>
            <w:bottom w:val="none" w:sz="0" w:space="0" w:color="auto"/>
            <w:right w:val="none" w:sz="0" w:space="0" w:color="auto"/>
          </w:divBdr>
        </w:div>
        <w:div w:id="951328103">
          <w:marLeft w:val="0"/>
          <w:marRight w:val="0"/>
          <w:marTop w:val="0"/>
          <w:marBottom w:val="0"/>
          <w:divBdr>
            <w:top w:val="none" w:sz="0" w:space="0" w:color="auto"/>
            <w:left w:val="none" w:sz="0" w:space="0" w:color="auto"/>
            <w:bottom w:val="none" w:sz="0" w:space="0" w:color="auto"/>
            <w:right w:val="none" w:sz="0" w:space="0" w:color="auto"/>
          </w:divBdr>
        </w:div>
        <w:div w:id="2006661932">
          <w:marLeft w:val="0"/>
          <w:marRight w:val="0"/>
          <w:marTop w:val="0"/>
          <w:marBottom w:val="0"/>
          <w:divBdr>
            <w:top w:val="none" w:sz="0" w:space="0" w:color="auto"/>
            <w:left w:val="none" w:sz="0" w:space="0" w:color="auto"/>
            <w:bottom w:val="none" w:sz="0" w:space="0" w:color="auto"/>
            <w:right w:val="none" w:sz="0" w:space="0" w:color="auto"/>
          </w:divBdr>
        </w:div>
        <w:div w:id="706953419">
          <w:marLeft w:val="0"/>
          <w:marRight w:val="0"/>
          <w:marTop w:val="0"/>
          <w:marBottom w:val="0"/>
          <w:divBdr>
            <w:top w:val="none" w:sz="0" w:space="0" w:color="auto"/>
            <w:left w:val="none" w:sz="0" w:space="0" w:color="auto"/>
            <w:bottom w:val="none" w:sz="0" w:space="0" w:color="auto"/>
            <w:right w:val="none" w:sz="0" w:space="0" w:color="auto"/>
          </w:divBdr>
        </w:div>
        <w:div w:id="1015762516">
          <w:marLeft w:val="0"/>
          <w:marRight w:val="0"/>
          <w:marTop w:val="0"/>
          <w:marBottom w:val="0"/>
          <w:divBdr>
            <w:top w:val="none" w:sz="0" w:space="0" w:color="auto"/>
            <w:left w:val="none" w:sz="0" w:space="0" w:color="auto"/>
            <w:bottom w:val="none" w:sz="0" w:space="0" w:color="auto"/>
            <w:right w:val="none" w:sz="0" w:space="0" w:color="auto"/>
          </w:divBdr>
        </w:div>
        <w:div w:id="2117092681">
          <w:marLeft w:val="0"/>
          <w:marRight w:val="0"/>
          <w:marTop w:val="0"/>
          <w:marBottom w:val="0"/>
          <w:divBdr>
            <w:top w:val="none" w:sz="0" w:space="0" w:color="auto"/>
            <w:left w:val="none" w:sz="0" w:space="0" w:color="auto"/>
            <w:bottom w:val="none" w:sz="0" w:space="0" w:color="auto"/>
            <w:right w:val="none" w:sz="0" w:space="0" w:color="auto"/>
          </w:divBdr>
        </w:div>
        <w:div w:id="763915701">
          <w:marLeft w:val="0"/>
          <w:marRight w:val="0"/>
          <w:marTop w:val="0"/>
          <w:marBottom w:val="0"/>
          <w:divBdr>
            <w:top w:val="none" w:sz="0" w:space="0" w:color="auto"/>
            <w:left w:val="none" w:sz="0" w:space="0" w:color="auto"/>
            <w:bottom w:val="none" w:sz="0" w:space="0" w:color="auto"/>
            <w:right w:val="none" w:sz="0" w:space="0" w:color="auto"/>
          </w:divBdr>
        </w:div>
        <w:div w:id="1888684706">
          <w:marLeft w:val="0"/>
          <w:marRight w:val="0"/>
          <w:marTop w:val="0"/>
          <w:marBottom w:val="0"/>
          <w:divBdr>
            <w:top w:val="none" w:sz="0" w:space="0" w:color="auto"/>
            <w:left w:val="none" w:sz="0" w:space="0" w:color="auto"/>
            <w:bottom w:val="none" w:sz="0" w:space="0" w:color="auto"/>
            <w:right w:val="none" w:sz="0" w:space="0" w:color="auto"/>
          </w:divBdr>
        </w:div>
        <w:div w:id="18139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3.xml"/><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23F"/>
    <w:rsid w:val="001A423F"/>
    <w:rsid w:val="009C7D8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F4685ECF0E4E8FBF8ECCAFD8943536">
    <w:name w:val="64F4685ECF0E4E8FBF8ECCAFD8943536"/>
    <w:rsid w:val="001A42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B29EE-5770-4AEE-9A7B-5565BD2BF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4978</Words>
  <Characters>28380</Characters>
  <Application>Microsoft Office Word</Application>
  <DocSecurity>0</DocSecurity>
  <Lines>236</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Heiko Müller;Florian Klein;Sören Schweigert;Axel Hahn</dc:creator>
  <cp:keywords/>
  <dc:description/>
  <cp:lastModifiedBy>Seamus Doyle</cp:lastModifiedBy>
  <cp:revision>47</cp:revision>
  <dcterms:created xsi:type="dcterms:W3CDTF">2017-09-01T09:14:00Z</dcterms:created>
  <dcterms:modified xsi:type="dcterms:W3CDTF">2017-09-02T17:00:00Z</dcterms:modified>
</cp:coreProperties>
</file>